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5A9D3" w14:textId="77777777"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14:paraId="10C0FD30" w14:textId="77777777"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14:paraId="56BDE5BD" w14:textId="60BBE1A7"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6A5E38">
        <w:rPr>
          <w:rFonts w:ascii="Times New Roman" w:eastAsia="Times New Roman" w:hAnsi="Times New Roman" w:cs="Times New Roman"/>
          <w:color w:val="222222"/>
          <w:sz w:val="24"/>
          <w:szCs w:val="14"/>
          <w:lang w:eastAsia="ru-RU"/>
        </w:rPr>
        <w:t xml:space="preserve"> Тел </w:t>
      </w:r>
      <w:r w:rsidR="005C2CEB">
        <w:rPr>
          <w:rFonts w:ascii="Times New Roman" w:eastAsia="Times New Roman" w:hAnsi="Times New Roman" w:cs="Times New Roman"/>
          <w:color w:val="222222"/>
          <w:sz w:val="24"/>
          <w:szCs w:val="14"/>
          <w:lang w:eastAsia="ru-RU"/>
        </w:rPr>
        <w:t>+7(495)128-32-37 д.111</w:t>
      </w:r>
    </w:p>
    <w:p w14:paraId="4E23728E" w14:textId="77777777" w:rsidR="00606415" w:rsidRDefault="009113E3" w:rsidP="00606415">
      <w:pPr>
        <w:spacing w:after="0" w:line="240" w:lineRule="auto"/>
        <w:ind w:left="851"/>
        <w:jc w:val="center"/>
        <w:rPr>
          <w:rFonts w:ascii="Times New Roman" w:hAnsi="Times New Roman" w:cs="Times New Roman"/>
          <w:sz w:val="32"/>
          <w:szCs w:val="32"/>
        </w:rPr>
      </w:pPr>
      <w:r>
        <w:rPr>
          <w:rFonts w:ascii="Times New Roman" w:hAnsi="Times New Roman" w:cs="Times New Roman"/>
          <w:sz w:val="32"/>
          <w:szCs w:val="32"/>
        </w:rPr>
        <w:t xml:space="preserve"> </w:t>
      </w:r>
    </w:p>
    <w:tbl>
      <w:tblPr>
        <w:tblStyle w:val="ac"/>
        <w:tblW w:w="102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64"/>
      </w:tblGrid>
      <w:tr w:rsidR="00ED3F63" w14:paraId="1AC20F29" w14:textId="77777777" w:rsidTr="00DE4FDD">
        <w:tc>
          <w:tcPr>
            <w:tcW w:w="4536" w:type="dxa"/>
          </w:tcPr>
          <w:p w14:paraId="196AB1A7" w14:textId="77777777" w:rsidR="00ED3F63" w:rsidRDefault="00ED3F63" w:rsidP="00ED3F63">
            <w:pPr>
              <w:rPr>
                <w:rFonts w:ascii="Times New Roman" w:hAnsi="Times New Roman" w:cs="Times New Roman"/>
                <w:sz w:val="28"/>
                <w:szCs w:val="28"/>
              </w:rPr>
            </w:pPr>
          </w:p>
          <w:p w14:paraId="2D2E1814" w14:textId="77777777" w:rsidR="00ED3F63" w:rsidRDefault="00ED3F63" w:rsidP="00ED3F63">
            <w:pPr>
              <w:rPr>
                <w:rFonts w:ascii="Times New Roman" w:hAnsi="Times New Roman" w:cs="Times New Roman"/>
                <w:sz w:val="28"/>
                <w:szCs w:val="28"/>
              </w:rPr>
            </w:pPr>
          </w:p>
          <w:p w14:paraId="5C5E8AE2" w14:textId="77777777" w:rsidR="00ED3F63" w:rsidRDefault="00ED3F63" w:rsidP="00ED3F63">
            <w:pPr>
              <w:rPr>
                <w:rFonts w:ascii="Times New Roman" w:hAnsi="Times New Roman" w:cs="Times New Roman"/>
                <w:sz w:val="28"/>
                <w:szCs w:val="28"/>
              </w:rPr>
            </w:pPr>
          </w:p>
          <w:p w14:paraId="3202F537" w14:textId="77777777" w:rsidR="00ED3F63" w:rsidRDefault="00ED3F63" w:rsidP="00ED3F63">
            <w:pPr>
              <w:rPr>
                <w:rFonts w:ascii="Times New Roman" w:hAnsi="Times New Roman" w:cs="Times New Roman"/>
                <w:sz w:val="28"/>
                <w:szCs w:val="28"/>
              </w:rPr>
            </w:pPr>
          </w:p>
          <w:p w14:paraId="36861526" w14:textId="77777777" w:rsidR="00ED3F63" w:rsidRDefault="00ED3F63" w:rsidP="00ED3F63">
            <w:pPr>
              <w:rPr>
                <w:rFonts w:ascii="Times New Roman" w:hAnsi="Times New Roman" w:cs="Times New Roman"/>
                <w:sz w:val="28"/>
                <w:szCs w:val="28"/>
              </w:rPr>
            </w:pPr>
          </w:p>
          <w:p w14:paraId="50E6284C" w14:textId="77777777" w:rsidR="00ED3F63" w:rsidRDefault="00ED3F63" w:rsidP="00ED3F63">
            <w:pPr>
              <w:rPr>
                <w:rFonts w:ascii="Times New Roman" w:hAnsi="Times New Roman" w:cs="Times New Roman"/>
                <w:sz w:val="28"/>
                <w:szCs w:val="28"/>
              </w:rPr>
            </w:pPr>
          </w:p>
        </w:tc>
        <w:tc>
          <w:tcPr>
            <w:tcW w:w="5664" w:type="dxa"/>
          </w:tcPr>
          <w:p w14:paraId="28A4CF1E" w14:textId="77777777" w:rsidR="00ED3F63" w:rsidRPr="00DC77F7" w:rsidRDefault="00ED3F63" w:rsidP="00ED3F63">
            <w:pPr>
              <w:jc w:val="center"/>
              <w:rPr>
                <w:rFonts w:ascii="Times New Roman" w:hAnsi="Times New Roman" w:cs="Times New Roman"/>
                <w:sz w:val="28"/>
                <w:szCs w:val="28"/>
              </w:rPr>
            </w:pPr>
            <w:r w:rsidRPr="00DC77F7">
              <w:rPr>
                <w:rFonts w:ascii="Times New Roman" w:hAnsi="Times New Roman" w:cs="Times New Roman"/>
                <w:sz w:val="28"/>
                <w:szCs w:val="28"/>
              </w:rPr>
              <w:t>Утверждаю</w:t>
            </w:r>
          </w:p>
          <w:p w14:paraId="55AA6DC4" w14:textId="77777777" w:rsidR="00ED3F63" w:rsidRPr="00DC77F7" w:rsidRDefault="00ED3F63" w:rsidP="00ED3F63">
            <w:pPr>
              <w:jc w:val="center"/>
              <w:rPr>
                <w:rFonts w:ascii="Times New Roman" w:hAnsi="Times New Roman" w:cs="Times New Roman"/>
                <w:sz w:val="28"/>
                <w:szCs w:val="28"/>
              </w:rPr>
            </w:pPr>
            <w:r w:rsidRPr="00DC77F7">
              <w:rPr>
                <w:rFonts w:ascii="Times New Roman" w:hAnsi="Times New Roman" w:cs="Times New Roman"/>
                <w:sz w:val="28"/>
                <w:szCs w:val="28"/>
              </w:rPr>
              <w:t xml:space="preserve"> Генеральный директор</w:t>
            </w:r>
          </w:p>
          <w:p w14:paraId="0641D711" w14:textId="77777777" w:rsidR="00ED3F63" w:rsidRPr="00DC77F7" w:rsidRDefault="00ED3F63" w:rsidP="00ED3F63">
            <w:pPr>
              <w:jc w:val="center"/>
              <w:rPr>
                <w:rFonts w:ascii="Times New Roman" w:hAnsi="Times New Roman" w:cs="Times New Roman"/>
                <w:sz w:val="28"/>
                <w:szCs w:val="28"/>
              </w:rPr>
            </w:pPr>
            <w:r w:rsidRPr="00DC77F7">
              <w:rPr>
                <w:rFonts w:ascii="Times New Roman" w:hAnsi="Times New Roman" w:cs="Times New Roman"/>
                <w:sz w:val="28"/>
                <w:szCs w:val="28"/>
              </w:rPr>
              <w:t>Фонда по сохранению и развитию Соловецкого архипелага</w:t>
            </w:r>
          </w:p>
          <w:p w14:paraId="26E45901" w14:textId="77777777" w:rsidR="00ED3F63" w:rsidRPr="00DC77F7" w:rsidRDefault="00ED3F63" w:rsidP="00ED3F63">
            <w:pPr>
              <w:jc w:val="center"/>
              <w:rPr>
                <w:rFonts w:ascii="Times New Roman" w:hAnsi="Times New Roman" w:cs="Times New Roman"/>
                <w:sz w:val="28"/>
                <w:szCs w:val="28"/>
              </w:rPr>
            </w:pPr>
          </w:p>
          <w:p w14:paraId="21374D30" w14:textId="77777777" w:rsidR="00ED3F63" w:rsidRPr="00DC77F7" w:rsidRDefault="00ED3F63" w:rsidP="00ED3F63">
            <w:pPr>
              <w:jc w:val="center"/>
              <w:rPr>
                <w:rFonts w:ascii="Times New Roman" w:hAnsi="Times New Roman" w:cs="Times New Roman"/>
                <w:sz w:val="28"/>
                <w:szCs w:val="28"/>
              </w:rPr>
            </w:pPr>
          </w:p>
          <w:p w14:paraId="6198EB66" w14:textId="77777777" w:rsidR="00ED3F63" w:rsidRPr="00DC77F7" w:rsidRDefault="00ED3F63" w:rsidP="00ED3F63">
            <w:pPr>
              <w:tabs>
                <w:tab w:val="left" w:pos="795"/>
              </w:tabs>
              <w:jc w:val="center"/>
              <w:rPr>
                <w:rFonts w:ascii="Times New Roman" w:hAnsi="Times New Roman" w:cs="Times New Roman"/>
                <w:sz w:val="28"/>
                <w:szCs w:val="28"/>
              </w:rPr>
            </w:pPr>
            <w:r w:rsidRPr="00DC77F7">
              <w:rPr>
                <w:rFonts w:ascii="Times New Roman" w:hAnsi="Times New Roman" w:cs="Times New Roman"/>
                <w:sz w:val="28"/>
                <w:szCs w:val="28"/>
              </w:rPr>
              <w:t xml:space="preserve">___________________А.В. </w:t>
            </w:r>
            <w:proofErr w:type="spellStart"/>
            <w:r w:rsidRPr="00DC77F7">
              <w:rPr>
                <w:rFonts w:ascii="Times New Roman" w:hAnsi="Times New Roman" w:cs="Times New Roman"/>
                <w:sz w:val="28"/>
                <w:szCs w:val="28"/>
              </w:rPr>
              <w:t>Ходос</w:t>
            </w:r>
            <w:proofErr w:type="spellEnd"/>
          </w:p>
          <w:p w14:paraId="428B9467" w14:textId="77777777" w:rsidR="00ED3F63" w:rsidRPr="00DC77F7" w:rsidRDefault="00ED3F63" w:rsidP="00ED3F63">
            <w:pPr>
              <w:tabs>
                <w:tab w:val="left" w:pos="795"/>
              </w:tabs>
              <w:jc w:val="center"/>
              <w:rPr>
                <w:rFonts w:ascii="Times New Roman" w:hAnsi="Times New Roman" w:cs="Times New Roman"/>
                <w:sz w:val="28"/>
                <w:szCs w:val="28"/>
              </w:rPr>
            </w:pPr>
          </w:p>
          <w:p w14:paraId="7FC8FFEB" w14:textId="77777777" w:rsidR="0030532F" w:rsidRDefault="00ED3F63" w:rsidP="001061FA">
            <w:pPr>
              <w:tabs>
                <w:tab w:val="left" w:pos="795"/>
              </w:tabs>
              <w:jc w:val="center"/>
              <w:rPr>
                <w:rFonts w:ascii="Times New Roman" w:hAnsi="Times New Roman" w:cs="Times New Roman"/>
                <w:sz w:val="28"/>
                <w:szCs w:val="28"/>
              </w:rPr>
            </w:pPr>
            <w:r w:rsidRPr="00DC77F7">
              <w:rPr>
                <w:rFonts w:ascii="Times New Roman" w:hAnsi="Times New Roman" w:cs="Times New Roman"/>
                <w:sz w:val="28"/>
                <w:szCs w:val="28"/>
              </w:rPr>
              <w:t>«___» ___________________2019</w:t>
            </w:r>
            <w:r w:rsidRPr="00ED3F63">
              <w:rPr>
                <w:rFonts w:ascii="Times New Roman" w:hAnsi="Times New Roman" w:cs="Times New Roman"/>
                <w:sz w:val="28"/>
                <w:szCs w:val="28"/>
              </w:rPr>
              <w:t xml:space="preserve"> г.</w:t>
            </w:r>
          </w:p>
          <w:p w14:paraId="5D0EC5AB" w14:textId="77777777" w:rsidR="0030532F" w:rsidRDefault="0030532F" w:rsidP="00ED3F63">
            <w:pPr>
              <w:rPr>
                <w:rFonts w:ascii="Times New Roman" w:hAnsi="Times New Roman" w:cs="Times New Roman"/>
                <w:sz w:val="28"/>
                <w:szCs w:val="28"/>
              </w:rPr>
            </w:pPr>
          </w:p>
        </w:tc>
      </w:tr>
    </w:tbl>
    <w:p w14:paraId="5E90A2B6" w14:textId="77777777" w:rsidR="00DC77F7" w:rsidRDefault="00E66491" w:rsidP="00E6649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21CC49CD" w14:textId="0A19A294" w:rsidR="00606415" w:rsidRPr="00DE4FDD" w:rsidRDefault="00102EDF" w:rsidP="00D33829">
      <w:pPr>
        <w:spacing w:after="0" w:line="240" w:lineRule="auto"/>
        <w:ind w:firstLine="426"/>
        <w:jc w:val="both"/>
        <w:rPr>
          <w:rFonts w:ascii="Times New Roman" w:hAnsi="Times New Roman" w:cs="Times New Roman"/>
          <w:sz w:val="24"/>
          <w:szCs w:val="24"/>
        </w:rPr>
      </w:pPr>
      <w:r w:rsidRPr="00DE4FDD">
        <w:rPr>
          <w:rFonts w:ascii="Times New Roman" w:hAnsi="Times New Roman" w:cs="Times New Roman"/>
          <w:sz w:val="24"/>
          <w:szCs w:val="24"/>
        </w:rPr>
        <w:t>Закупочная д</w:t>
      </w:r>
      <w:r w:rsidR="00606415" w:rsidRPr="00DE4FDD">
        <w:rPr>
          <w:rFonts w:ascii="Times New Roman" w:hAnsi="Times New Roman" w:cs="Times New Roman"/>
          <w:sz w:val="24"/>
          <w:szCs w:val="24"/>
        </w:rPr>
        <w:t xml:space="preserve">окументация </w:t>
      </w:r>
      <w:r w:rsidRPr="00DE4FDD">
        <w:rPr>
          <w:rFonts w:ascii="Times New Roman" w:hAnsi="Times New Roman" w:cs="Times New Roman"/>
          <w:sz w:val="24"/>
          <w:szCs w:val="24"/>
        </w:rPr>
        <w:t>для</w:t>
      </w:r>
      <w:r w:rsidR="00606415" w:rsidRPr="00DE4FDD">
        <w:rPr>
          <w:rFonts w:ascii="Times New Roman" w:hAnsi="Times New Roman" w:cs="Times New Roman"/>
          <w:sz w:val="24"/>
          <w:szCs w:val="24"/>
        </w:rPr>
        <w:t xml:space="preserve"> </w:t>
      </w:r>
      <w:r w:rsidR="00ED3F63" w:rsidRPr="00DE4FDD">
        <w:rPr>
          <w:rFonts w:ascii="Times New Roman" w:hAnsi="Times New Roman" w:cs="Times New Roman"/>
          <w:sz w:val="24"/>
          <w:szCs w:val="24"/>
        </w:rPr>
        <w:t>проведени</w:t>
      </w:r>
      <w:r w:rsidRPr="00DE4FDD">
        <w:rPr>
          <w:rFonts w:ascii="Times New Roman" w:hAnsi="Times New Roman" w:cs="Times New Roman"/>
          <w:sz w:val="24"/>
          <w:szCs w:val="24"/>
        </w:rPr>
        <w:t>я</w:t>
      </w:r>
      <w:r w:rsidR="00ED3F63" w:rsidRPr="00DE4FDD">
        <w:rPr>
          <w:rFonts w:ascii="Times New Roman" w:hAnsi="Times New Roman" w:cs="Times New Roman"/>
          <w:sz w:val="24"/>
          <w:szCs w:val="24"/>
        </w:rPr>
        <w:t xml:space="preserve"> </w:t>
      </w:r>
      <w:r w:rsidRPr="00DE4FDD">
        <w:rPr>
          <w:rFonts w:ascii="Times New Roman" w:hAnsi="Times New Roman" w:cs="Times New Roman"/>
          <w:sz w:val="24"/>
          <w:szCs w:val="24"/>
        </w:rPr>
        <w:t xml:space="preserve">процедуры </w:t>
      </w:r>
      <w:r w:rsidR="00ED3F63" w:rsidRPr="00DE4FDD">
        <w:rPr>
          <w:rFonts w:ascii="Times New Roman" w:hAnsi="Times New Roman" w:cs="Times New Roman"/>
          <w:sz w:val="24"/>
          <w:szCs w:val="24"/>
        </w:rPr>
        <w:t xml:space="preserve">запроса </w:t>
      </w:r>
      <w:r w:rsidR="0006091E" w:rsidRPr="00DE4FDD">
        <w:rPr>
          <w:rFonts w:ascii="Times New Roman" w:hAnsi="Times New Roman" w:cs="Times New Roman"/>
          <w:sz w:val="24"/>
          <w:szCs w:val="24"/>
        </w:rPr>
        <w:t xml:space="preserve">коммерческих </w:t>
      </w:r>
      <w:r w:rsidR="00ED3F63" w:rsidRPr="00DE4FDD">
        <w:rPr>
          <w:rFonts w:ascii="Times New Roman" w:hAnsi="Times New Roman" w:cs="Times New Roman"/>
          <w:sz w:val="24"/>
          <w:szCs w:val="24"/>
        </w:rPr>
        <w:t xml:space="preserve">предложений </w:t>
      </w:r>
      <w:r w:rsidR="00DE4FDD" w:rsidRPr="00DE4FDD">
        <w:rPr>
          <w:rFonts w:ascii="Times New Roman" w:hAnsi="Times New Roman" w:cs="Times New Roman"/>
          <w:sz w:val="24"/>
          <w:szCs w:val="24"/>
        </w:rPr>
        <w:t xml:space="preserve">на право </w:t>
      </w:r>
      <w:r w:rsidR="00ED3F63" w:rsidRPr="00DE4FDD">
        <w:rPr>
          <w:rFonts w:ascii="Times New Roman" w:hAnsi="Times New Roman" w:cs="Times New Roman"/>
          <w:sz w:val="24"/>
          <w:szCs w:val="24"/>
        </w:rPr>
        <w:t>заключени</w:t>
      </w:r>
      <w:r w:rsidR="00DE4FDD" w:rsidRPr="00DE4FDD">
        <w:rPr>
          <w:rFonts w:ascii="Times New Roman" w:hAnsi="Times New Roman" w:cs="Times New Roman"/>
          <w:sz w:val="24"/>
          <w:szCs w:val="24"/>
        </w:rPr>
        <w:t>я</w:t>
      </w:r>
      <w:r w:rsidR="00ED3F63" w:rsidRPr="00DE4FDD">
        <w:rPr>
          <w:rFonts w:ascii="Times New Roman" w:hAnsi="Times New Roman" w:cs="Times New Roman"/>
          <w:sz w:val="24"/>
          <w:szCs w:val="24"/>
        </w:rPr>
        <w:t xml:space="preserve"> договора </w:t>
      </w:r>
      <w:r w:rsidR="00DE6B0F" w:rsidRPr="00DE4FDD">
        <w:rPr>
          <w:rFonts w:ascii="Times New Roman" w:hAnsi="Times New Roman" w:cs="Times New Roman"/>
          <w:sz w:val="24"/>
          <w:szCs w:val="24"/>
        </w:rPr>
        <w:t>на</w:t>
      </w:r>
      <w:r w:rsidR="008C4E7F" w:rsidRPr="00DE4FDD">
        <w:rPr>
          <w:rFonts w:ascii="Times New Roman" w:hAnsi="Times New Roman" w:cs="Times New Roman"/>
          <w:sz w:val="24"/>
          <w:szCs w:val="24"/>
        </w:rPr>
        <w:t xml:space="preserve"> </w:t>
      </w:r>
      <w:r w:rsidR="00D33829" w:rsidRPr="00D33829">
        <w:rPr>
          <w:rFonts w:ascii="Times New Roman" w:hAnsi="Times New Roman" w:cs="Times New Roman"/>
          <w:sz w:val="24"/>
          <w:szCs w:val="24"/>
        </w:rPr>
        <w:t>проведение обследования несущих конструкций с выполнение расчетов на прочность (статические, динамические и вибрационные нагрузки) и разработку проекта производства работ по монтажу колоколов на объекте культурного наследия федерального значения «Соборная колокольня, 1776 - 1777 годы»</w:t>
      </w:r>
      <w:r w:rsidR="00DE4FDD" w:rsidRPr="00DE4FDD">
        <w:rPr>
          <w:rFonts w:ascii="Times New Roman" w:hAnsi="Times New Roman" w:cs="Times New Roman"/>
          <w:sz w:val="24"/>
          <w:szCs w:val="24"/>
        </w:rPr>
        <w:t>.</w:t>
      </w:r>
      <w:r w:rsidR="00DE6B0F" w:rsidRPr="00DE4FDD">
        <w:rPr>
          <w:rFonts w:ascii="Times New Roman" w:hAnsi="Times New Roman" w:cs="Times New Roman"/>
          <w:sz w:val="24"/>
          <w:szCs w:val="24"/>
        </w:rPr>
        <w:t xml:space="preserve"> </w:t>
      </w:r>
    </w:p>
    <w:tbl>
      <w:tblPr>
        <w:tblStyle w:val="3"/>
        <w:tblW w:w="9634" w:type="dxa"/>
        <w:tblLayout w:type="fixed"/>
        <w:tblCellMar>
          <w:left w:w="0" w:type="dxa"/>
        </w:tblCellMar>
        <w:tblLook w:val="04A0" w:firstRow="1" w:lastRow="0" w:firstColumn="1" w:lastColumn="0" w:noHBand="0" w:noVBand="1"/>
      </w:tblPr>
      <w:tblGrid>
        <w:gridCol w:w="468"/>
        <w:gridCol w:w="3071"/>
        <w:gridCol w:w="6095"/>
      </w:tblGrid>
      <w:tr w:rsidR="00606415" w:rsidRPr="001061FA" w14:paraId="629F6581" w14:textId="77777777" w:rsidTr="00377D96">
        <w:trPr>
          <w:trHeight w:val="567"/>
        </w:trPr>
        <w:tc>
          <w:tcPr>
            <w:tcW w:w="468" w:type="dxa"/>
            <w:tcMar>
              <w:top w:w="28" w:type="dxa"/>
              <w:left w:w="28" w:type="dxa"/>
              <w:bottom w:w="28" w:type="dxa"/>
              <w:right w:w="28" w:type="dxa"/>
            </w:tcMar>
            <w:vAlign w:val="center"/>
          </w:tcPr>
          <w:p w14:paraId="3537EFE6" w14:textId="77777777" w:rsidR="00606415" w:rsidRPr="00DC77F7" w:rsidRDefault="007C1E7E" w:rsidP="001061FA">
            <w:pPr>
              <w:ind w:left="-16"/>
              <w:jc w:val="center"/>
              <w:rPr>
                <w:rFonts w:ascii="Times New Roman" w:eastAsia="Calibri" w:hAnsi="Times New Roman" w:cs="Times New Roman"/>
                <w:b/>
                <w:color w:val="000000" w:themeColor="text1"/>
                <w:sz w:val="24"/>
                <w:szCs w:val="24"/>
              </w:rPr>
            </w:pPr>
            <w:bookmarkStart w:id="0" w:name="ID"/>
            <w:bookmarkEnd w:id="0"/>
            <w:r w:rsidRPr="00DC77F7">
              <w:rPr>
                <w:rFonts w:ascii="Times New Roman" w:eastAsia="Calibri" w:hAnsi="Times New Roman" w:cs="Times New Roman"/>
                <w:b/>
                <w:color w:val="000000" w:themeColor="text1"/>
                <w:sz w:val="24"/>
                <w:szCs w:val="24"/>
              </w:rPr>
              <w:t>№</w:t>
            </w:r>
          </w:p>
        </w:tc>
        <w:tc>
          <w:tcPr>
            <w:tcW w:w="3071" w:type="dxa"/>
            <w:tcMar>
              <w:right w:w="284" w:type="dxa"/>
            </w:tcMar>
            <w:vAlign w:val="center"/>
          </w:tcPr>
          <w:p w14:paraId="3DFB2DC3" w14:textId="77777777" w:rsidR="00606415" w:rsidRPr="00DC77F7" w:rsidRDefault="00606415" w:rsidP="001061FA">
            <w:pPr>
              <w:jc w:val="center"/>
              <w:rPr>
                <w:rFonts w:ascii="Times New Roman" w:eastAsia="Calibri" w:hAnsi="Times New Roman" w:cs="Times New Roman"/>
                <w:b/>
                <w:sz w:val="24"/>
                <w:szCs w:val="24"/>
              </w:rPr>
            </w:pPr>
            <w:r w:rsidRPr="00DC77F7">
              <w:rPr>
                <w:rFonts w:ascii="Times New Roman" w:eastAsia="Calibri" w:hAnsi="Times New Roman" w:cs="Times New Roman"/>
                <w:b/>
                <w:sz w:val="24"/>
                <w:szCs w:val="24"/>
              </w:rPr>
              <w:t>Наименование</w:t>
            </w:r>
          </w:p>
        </w:tc>
        <w:tc>
          <w:tcPr>
            <w:tcW w:w="6095" w:type="dxa"/>
            <w:tcMar>
              <w:top w:w="57" w:type="dxa"/>
              <w:left w:w="57" w:type="dxa"/>
              <w:bottom w:w="57" w:type="dxa"/>
              <w:right w:w="57" w:type="dxa"/>
            </w:tcMar>
            <w:vAlign w:val="center"/>
          </w:tcPr>
          <w:p w14:paraId="68175832" w14:textId="77777777" w:rsidR="00606415" w:rsidRPr="00DC77F7" w:rsidRDefault="00606415" w:rsidP="001061FA">
            <w:pPr>
              <w:jc w:val="center"/>
              <w:rPr>
                <w:rFonts w:ascii="Times New Roman" w:eastAsia="Calibri" w:hAnsi="Times New Roman" w:cs="Times New Roman"/>
                <w:b/>
                <w:sz w:val="24"/>
                <w:szCs w:val="24"/>
              </w:rPr>
            </w:pPr>
            <w:r w:rsidRPr="00DC77F7">
              <w:rPr>
                <w:rFonts w:ascii="Times New Roman" w:eastAsia="Calibri" w:hAnsi="Times New Roman" w:cs="Times New Roman"/>
                <w:b/>
                <w:sz w:val="24"/>
                <w:szCs w:val="24"/>
              </w:rPr>
              <w:t>Информация</w:t>
            </w:r>
          </w:p>
        </w:tc>
      </w:tr>
      <w:tr w:rsidR="00606415" w:rsidRPr="001061FA" w14:paraId="4486796B" w14:textId="77777777" w:rsidTr="00377D96">
        <w:trPr>
          <w:trHeight w:val="567"/>
        </w:trPr>
        <w:tc>
          <w:tcPr>
            <w:tcW w:w="468" w:type="dxa"/>
            <w:tcMar>
              <w:top w:w="28" w:type="dxa"/>
              <w:left w:w="28" w:type="dxa"/>
              <w:bottom w:w="28" w:type="dxa"/>
              <w:right w:w="28" w:type="dxa"/>
            </w:tcMar>
            <w:vAlign w:val="center"/>
          </w:tcPr>
          <w:p w14:paraId="180602EC"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9AAD14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Предмет закупки</w:t>
            </w:r>
          </w:p>
        </w:tc>
        <w:tc>
          <w:tcPr>
            <w:tcW w:w="6095" w:type="dxa"/>
            <w:tcMar>
              <w:top w:w="57" w:type="dxa"/>
              <w:left w:w="57" w:type="dxa"/>
              <w:bottom w:w="57" w:type="dxa"/>
              <w:right w:w="57" w:type="dxa"/>
            </w:tcMar>
            <w:vAlign w:val="center"/>
          </w:tcPr>
          <w:p w14:paraId="6DD2495B" w14:textId="77777777" w:rsidR="00ED020E" w:rsidRPr="00ED020E" w:rsidRDefault="00CE6F2B" w:rsidP="00D33829">
            <w:pPr>
              <w:spacing w:after="60"/>
              <w:jc w:val="both"/>
              <w:rPr>
                <w:rFonts w:ascii="Times New Roman" w:eastAsia="Calibri" w:hAnsi="Times New Roman" w:cs="Times New Roman"/>
                <w:bCs/>
                <w:sz w:val="24"/>
                <w:szCs w:val="24"/>
              </w:rPr>
            </w:pPr>
            <w:r w:rsidRPr="00CE6F2B">
              <w:rPr>
                <w:rFonts w:ascii="Times New Roman" w:eastAsia="Calibri" w:hAnsi="Times New Roman" w:cs="Times New Roman"/>
                <w:sz w:val="24"/>
                <w:szCs w:val="24"/>
              </w:rPr>
              <w:t>Подрядчик</w:t>
            </w:r>
            <w:r w:rsidR="00ED020E">
              <w:rPr>
                <w:rFonts w:ascii="Times New Roman" w:eastAsia="Calibri" w:hAnsi="Times New Roman" w:cs="Times New Roman"/>
                <w:sz w:val="24"/>
                <w:szCs w:val="24"/>
              </w:rPr>
              <w:t>у</w:t>
            </w:r>
            <w:r w:rsidRPr="00CE6F2B">
              <w:rPr>
                <w:rFonts w:ascii="Times New Roman" w:eastAsia="Calibri" w:hAnsi="Times New Roman" w:cs="Times New Roman"/>
                <w:sz w:val="24"/>
                <w:szCs w:val="24"/>
              </w:rPr>
              <w:t xml:space="preserve"> </w:t>
            </w:r>
            <w:r w:rsidR="00ED020E">
              <w:rPr>
                <w:rFonts w:ascii="Times New Roman" w:eastAsia="Calibri" w:hAnsi="Times New Roman" w:cs="Times New Roman"/>
                <w:sz w:val="24"/>
                <w:szCs w:val="24"/>
              </w:rPr>
              <w:t xml:space="preserve">необходимо выполнить </w:t>
            </w:r>
            <w:r w:rsidRPr="00CE6F2B">
              <w:rPr>
                <w:rFonts w:ascii="Times New Roman" w:eastAsia="Calibri" w:hAnsi="Times New Roman" w:cs="Times New Roman"/>
                <w:sz w:val="24"/>
                <w:szCs w:val="24"/>
              </w:rPr>
              <w:t xml:space="preserve">обследования несущих конструкций с выполнение расчетов на прочность (статические, динамические и вибрационные нагрузки) и разработку проекта производства работ по монтажу </w:t>
            </w:r>
            <w:r w:rsidR="00ED020E" w:rsidRPr="00CE6F2B">
              <w:rPr>
                <w:rFonts w:ascii="Times New Roman" w:eastAsia="Calibri" w:hAnsi="Times New Roman" w:cs="Times New Roman"/>
                <w:sz w:val="24"/>
                <w:szCs w:val="24"/>
              </w:rPr>
              <w:t>колоколов на</w:t>
            </w:r>
            <w:r w:rsidRPr="00CE6F2B">
              <w:rPr>
                <w:rFonts w:ascii="Times New Roman" w:eastAsia="Calibri" w:hAnsi="Times New Roman" w:cs="Times New Roman"/>
                <w:sz w:val="24"/>
                <w:szCs w:val="24"/>
              </w:rPr>
              <w:t xml:space="preserve"> объекте культурного наследия федерального значения «Соборная колокольня, 1776 - 1777 годы», расположенному по адресу: Архангельская область, Приморский район, поселок Соловецкий, </w:t>
            </w:r>
            <w:r w:rsidRPr="00ED020E">
              <w:rPr>
                <w:rFonts w:ascii="Times New Roman" w:eastAsia="Calibri" w:hAnsi="Times New Roman" w:cs="Times New Roman"/>
                <w:sz w:val="24"/>
                <w:szCs w:val="24"/>
              </w:rPr>
              <w:t>набережная бухты Благополучия, д.1, корп. 13</w:t>
            </w:r>
            <w:r w:rsidRPr="00ED020E">
              <w:rPr>
                <w:rFonts w:ascii="Times New Roman" w:eastAsia="Calibri" w:hAnsi="Times New Roman" w:cs="Times New Roman"/>
                <w:bCs/>
                <w:sz w:val="24"/>
                <w:szCs w:val="24"/>
              </w:rPr>
              <w:t>.</w:t>
            </w:r>
          </w:p>
          <w:p w14:paraId="0E2BAA0C" w14:textId="5527EFDA" w:rsidR="00CE6F2B" w:rsidRPr="00C261DC" w:rsidRDefault="00ED020E" w:rsidP="00D33829">
            <w:pPr>
              <w:spacing w:after="60"/>
              <w:jc w:val="both"/>
              <w:rPr>
                <w:rFonts w:ascii="Times New Roman" w:eastAsia="Calibri" w:hAnsi="Times New Roman" w:cs="Times New Roman"/>
                <w:bCs/>
                <w:sz w:val="24"/>
                <w:szCs w:val="24"/>
              </w:rPr>
            </w:pPr>
            <w:r w:rsidRPr="00ED020E">
              <w:rPr>
                <w:rFonts w:ascii="Times New Roman" w:eastAsia="Calibri" w:hAnsi="Times New Roman" w:cs="Times New Roman"/>
                <w:bCs/>
                <w:sz w:val="24"/>
                <w:szCs w:val="24"/>
              </w:rPr>
              <w:t>Работы выполняются следующим порядком</w:t>
            </w:r>
            <w:r w:rsidRPr="00C261DC">
              <w:rPr>
                <w:rFonts w:ascii="Times New Roman" w:eastAsia="Calibri" w:hAnsi="Times New Roman" w:cs="Times New Roman"/>
                <w:bCs/>
                <w:sz w:val="24"/>
                <w:szCs w:val="24"/>
              </w:rPr>
              <w:t>:</w:t>
            </w:r>
          </w:p>
          <w:p w14:paraId="49CE5D45" w14:textId="3C273ADE" w:rsidR="00D33829" w:rsidRPr="00D33829" w:rsidRDefault="00D33829" w:rsidP="00D33829">
            <w:pPr>
              <w:spacing w:after="60"/>
              <w:jc w:val="both"/>
              <w:rPr>
                <w:rFonts w:ascii="Times New Roman" w:eastAsia="Calibri" w:hAnsi="Times New Roman" w:cs="Times New Roman"/>
                <w:sz w:val="24"/>
                <w:szCs w:val="24"/>
              </w:rPr>
            </w:pPr>
            <w:r w:rsidRPr="00D33829">
              <w:rPr>
                <w:rFonts w:ascii="Times New Roman" w:eastAsia="Calibri" w:hAnsi="Times New Roman" w:cs="Times New Roman"/>
                <w:b/>
                <w:bCs/>
                <w:sz w:val="24"/>
                <w:szCs w:val="24"/>
              </w:rPr>
              <w:t>1 Этап работ.</w:t>
            </w:r>
            <w:r w:rsidRPr="00D33829">
              <w:rPr>
                <w:rFonts w:ascii="Times New Roman" w:eastAsia="Calibri" w:hAnsi="Times New Roman" w:cs="Times New Roman"/>
                <w:sz w:val="24"/>
                <w:szCs w:val="24"/>
              </w:rPr>
              <w:t xml:space="preserve"> Обмеры, обследование и расчет существующих строительных конструкций</w:t>
            </w:r>
            <w:r w:rsidR="00755148">
              <w:rPr>
                <w:rFonts w:ascii="Times New Roman" w:eastAsia="Calibri" w:hAnsi="Times New Roman" w:cs="Times New Roman"/>
                <w:sz w:val="24"/>
                <w:szCs w:val="24"/>
              </w:rPr>
              <w:t xml:space="preserve"> колокольни</w:t>
            </w:r>
            <w:r w:rsidRPr="00D33829">
              <w:rPr>
                <w:rFonts w:ascii="Times New Roman" w:eastAsia="Calibri" w:hAnsi="Times New Roman" w:cs="Times New Roman"/>
                <w:sz w:val="24"/>
                <w:szCs w:val="24"/>
              </w:rPr>
              <w:t xml:space="preserve">. </w:t>
            </w:r>
          </w:p>
          <w:p w14:paraId="0716451C" w14:textId="77777777" w:rsidR="00D33829" w:rsidRPr="00D33829" w:rsidRDefault="00D33829" w:rsidP="00D33829">
            <w:pPr>
              <w:spacing w:after="60"/>
              <w:jc w:val="both"/>
              <w:rPr>
                <w:rFonts w:ascii="Times New Roman" w:eastAsia="Calibri" w:hAnsi="Times New Roman" w:cs="Times New Roman"/>
                <w:sz w:val="24"/>
                <w:szCs w:val="24"/>
              </w:rPr>
            </w:pPr>
            <w:r w:rsidRPr="00D33829">
              <w:rPr>
                <w:rFonts w:ascii="Times New Roman" w:eastAsia="Calibri" w:hAnsi="Times New Roman" w:cs="Times New Roman"/>
                <w:sz w:val="24"/>
                <w:szCs w:val="24"/>
              </w:rPr>
              <w:t>Разработка проектной документации.</w:t>
            </w:r>
          </w:p>
          <w:p w14:paraId="7C65E689" w14:textId="77777777" w:rsidR="00D33829" w:rsidRPr="00D33829" w:rsidRDefault="00D33829" w:rsidP="00D33829">
            <w:pPr>
              <w:spacing w:after="60"/>
              <w:jc w:val="both"/>
              <w:rPr>
                <w:rFonts w:ascii="Times New Roman" w:eastAsia="Calibri" w:hAnsi="Times New Roman" w:cs="Times New Roman"/>
                <w:sz w:val="24"/>
                <w:szCs w:val="24"/>
              </w:rPr>
            </w:pPr>
            <w:r w:rsidRPr="00D33829">
              <w:rPr>
                <w:rFonts w:ascii="Times New Roman" w:eastAsia="Calibri" w:hAnsi="Times New Roman" w:cs="Times New Roman"/>
                <w:sz w:val="24"/>
                <w:szCs w:val="24"/>
              </w:rPr>
              <w:t>Разработка ППР:</w:t>
            </w:r>
          </w:p>
          <w:p w14:paraId="6C4A0BC7" w14:textId="77777777" w:rsidR="00D33829" w:rsidRPr="00D33829" w:rsidRDefault="00D33829" w:rsidP="00ED020E">
            <w:pPr>
              <w:tabs>
                <w:tab w:val="left" w:pos="309"/>
              </w:tabs>
              <w:spacing w:after="60"/>
              <w:jc w:val="both"/>
              <w:rPr>
                <w:rFonts w:ascii="Times New Roman" w:eastAsia="Calibri" w:hAnsi="Times New Roman" w:cs="Times New Roman"/>
                <w:sz w:val="24"/>
                <w:szCs w:val="24"/>
              </w:rPr>
            </w:pPr>
            <w:r w:rsidRPr="00D33829">
              <w:rPr>
                <w:rFonts w:ascii="Times New Roman" w:eastAsia="Calibri" w:hAnsi="Times New Roman" w:cs="Times New Roman"/>
                <w:sz w:val="24"/>
                <w:szCs w:val="24"/>
              </w:rPr>
              <w:t>-</w:t>
            </w:r>
            <w:r w:rsidRPr="00D33829">
              <w:rPr>
                <w:rFonts w:ascii="Times New Roman" w:eastAsia="Calibri" w:hAnsi="Times New Roman" w:cs="Times New Roman"/>
                <w:sz w:val="24"/>
                <w:szCs w:val="24"/>
              </w:rPr>
              <w:tab/>
              <w:t>получение от Заказчика согласованной схемы монтажа колоколов;</w:t>
            </w:r>
          </w:p>
          <w:p w14:paraId="6FB2D4CA" w14:textId="77777777" w:rsidR="00D33829" w:rsidRPr="00D33829" w:rsidRDefault="00D33829" w:rsidP="00ED020E">
            <w:pPr>
              <w:tabs>
                <w:tab w:val="left" w:pos="309"/>
              </w:tabs>
              <w:spacing w:after="60"/>
              <w:jc w:val="both"/>
              <w:rPr>
                <w:rFonts w:ascii="Times New Roman" w:eastAsia="Calibri" w:hAnsi="Times New Roman" w:cs="Times New Roman"/>
                <w:sz w:val="24"/>
                <w:szCs w:val="24"/>
              </w:rPr>
            </w:pPr>
            <w:r w:rsidRPr="00D33829">
              <w:rPr>
                <w:rFonts w:ascii="Times New Roman" w:eastAsia="Calibri" w:hAnsi="Times New Roman" w:cs="Times New Roman"/>
                <w:sz w:val="24"/>
                <w:szCs w:val="24"/>
              </w:rPr>
              <w:t>-</w:t>
            </w:r>
            <w:r w:rsidRPr="00D33829">
              <w:rPr>
                <w:rFonts w:ascii="Times New Roman" w:eastAsia="Calibri" w:hAnsi="Times New Roman" w:cs="Times New Roman"/>
                <w:sz w:val="24"/>
                <w:szCs w:val="24"/>
              </w:rPr>
              <w:tab/>
              <w:t>выполнение поверочных расчетов существующих конструктивных элементов, участвующих в монтаже колоколов, и разработка конструктивных решений временных сооружений, необходимых для монтажа колоколов;</w:t>
            </w:r>
          </w:p>
          <w:p w14:paraId="3A9A4132" w14:textId="77777777" w:rsidR="00D33829" w:rsidRPr="00D33829" w:rsidRDefault="00D33829" w:rsidP="00ED020E">
            <w:pPr>
              <w:tabs>
                <w:tab w:val="left" w:pos="229"/>
              </w:tabs>
              <w:spacing w:after="60"/>
              <w:jc w:val="both"/>
              <w:rPr>
                <w:rFonts w:ascii="Times New Roman" w:eastAsia="Calibri" w:hAnsi="Times New Roman" w:cs="Times New Roman"/>
                <w:sz w:val="24"/>
                <w:szCs w:val="24"/>
              </w:rPr>
            </w:pPr>
            <w:r w:rsidRPr="00D33829">
              <w:rPr>
                <w:rFonts w:ascii="Times New Roman" w:eastAsia="Calibri" w:hAnsi="Times New Roman" w:cs="Times New Roman"/>
                <w:sz w:val="24"/>
                <w:szCs w:val="24"/>
              </w:rPr>
              <w:t>-</w:t>
            </w:r>
            <w:r w:rsidRPr="00D33829">
              <w:rPr>
                <w:rFonts w:ascii="Times New Roman" w:eastAsia="Calibri" w:hAnsi="Times New Roman" w:cs="Times New Roman"/>
                <w:sz w:val="24"/>
                <w:szCs w:val="24"/>
              </w:rPr>
              <w:tab/>
              <w:t>разработка ППР по подъему и монтажу колоколов на второй и третий ярусы колокольни.</w:t>
            </w:r>
          </w:p>
          <w:p w14:paraId="16855A06" w14:textId="77777777" w:rsidR="00606415" w:rsidRDefault="00D33829" w:rsidP="00D33829">
            <w:pPr>
              <w:spacing w:after="60"/>
              <w:jc w:val="both"/>
              <w:rPr>
                <w:rFonts w:ascii="Times New Roman" w:eastAsia="Calibri" w:hAnsi="Times New Roman" w:cs="Times New Roman"/>
                <w:sz w:val="24"/>
                <w:szCs w:val="24"/>
              </w:rPr>
            </w:pPr>
            <w:r w:rsidRPr="00D33829">
              <w:rPr>
                <w:rFonts w:ascii="Times New Roman" w:eastAsia="Calibri" w:hAnsi="Times New Roman" w:cs="Times New Roman"/>
                <w:b/>
                <w:bCs/>
                <w:sz w:val="24"/>
                <w:szCs w:val="24"/>
              </w:rPr>
              <w:t>2 Этап работ</w:t>
            </w:r>
            <w:r w:rsidRPr="00D33829">
              <w:rPr>
                <w:rFonts w:ascii="Times New Roman" w:eastAsia="Calibri" w:hAnsi="Times New Roman" w:cs="Times New Roman"/>
                <w:sz w:val="24"/>
                <w:szCs w:val="24"/>
              </w:rPr>
              <w:t>. Динамические испытания строительных конструкций после навески колоколов.</w:t>
            </w:r>
            <w:r>
              <w:t xml:space="preserve"> </w:t>
            </w:r>
            <w:r w:rsidRPr="00D33829">
              <w:rPr>
                <w:rFonts w:ascii="Times New Roman" w:eastAsia="Calibri" w:hAnsi="Times New Roman" w:cs="Times New Roman"/>
                <w:sz w:val="24"/>
                <w:szCs w:val="24"/>
              </w:rPr>
              <w:t xml:space="preserve">Разработка </w:t>
            </w:r>
            <w:r w:rsidRPr="00D33829">
              <w:rPr>
                <w:rFonts w:ascii="Times New Roman" w:eastAsia="Calibri" w:hAnsi="Times New Roman" w:cs="Times New Roman"/>
                <w:sz w:val="24"/>
                <w:szCs w:val="24"/>
              </w:rPr>
              <w:lastRenderedPageBreak/>
              <w:t>технического отчета по результатам третьего этапа работ с выводами о состоянии несущих конструкций, уровне динамических воздействий, с разработкой (в случае необходимости) рекомендаций по дальнейшей эксплуатации конструкций.</w:t>
            </w:r>
          </w:p>
          <w:p w14:paraId="692B7DD0" w14:textId="1B1D6E1C" w:rsidR="00D33829" w:rsidRPr="008C4E7F" w:rsidRDefault="00D33829" w:rsidP="00D33829">
            <w:pPr>
              <w:spacing w:after="60"/>
              <w:jc w:val="both"/>
              <w:rPr>
                <w:rFonts w:ascii="Times New Roman" w:eastAsia="Calibri" w:hAnsi="Times New Roman" w:cs="Times New Roman"/>
                <w:sz w:val="24"/>
                <w:szCs w:val="24"/>
              </w:rPr>
            </w:pPr>
            <w:r>
              <w:rPr>
                <w:rFonts w:ascii="Times New Roman" w:eastAsia="Calibri" w:hAnsi="Times New Roman" w:cs="Times New Roman"/>
                <w:sz w:val="24"/>
                <w:szCs w:val="24"/>
              </w:rPr>
              <w:t>Описание работ подробно отражено в техническом задании которое является приложением №1 к закупочной документации.</w:t>
            </w:r>
          </w:p>
        </w:tc>
      </w:tr>
      <w:tr w:rsidR="00FB2EC7" w:rsidRPr="001061FA" w14:paraId="1F3B8D08" w14:textId="77777777" w:rsidTr="00377D96">
        <w:trPr>
          <w:trHeight w:val="567"/>
        </w:trPr>
        <w:tc>
          <w:tcPr>
            <w:tcW w:w="468" w:type="dxa"/>
            <w:tcMar>
              <w:top w:w="28" w:type="dxa"/>
              <w:left w:w="28" w:type="dxa"/>
              <w:bottom w:w="28" w:type="dxa"/>
              <w:right w:w="28" w:type="dxa"/>
            </w:tcMar>
            <w:vAlign w:val="center"/>
          </w:tcPr>
          <w:p w14:paraId="75ECC413"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72B14AD" w14:textId="04588713"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Заказчик</w:t>
            </w:r>
          </w:p>
        </w:tc>
        <w:tc>
          <w:tcPr>
            <w:tcW w:w="6095" w:type="dxa"/>
            <w:tcMar>
              <w:top w:w="57" w:type="dxa"/>
              <w:left w:w="57" w:type="dxa"/>
              <w:bottom w:w="57" w:type="dxa"/>
              <w:right w:w="57" w:type="dxa"/>
            </w:tcMar>
            <w:vAlign w:val="center"/>
          </w:tcPr>
          <w:p w14:paraId="6AC4E96B" w14:textId="67BEA579" w:rsidR="00FB2EC7" w:rsidRPr="001061FA" w:rsidRDefault="00FB2EC7" w:rsidP="001061FA">
            <w:pPr>
              <w:jc w:val="center"/>
              <w:rPr>
                <w:rFonts w:ascii="Times New Roman" w:hAnsi="Times New Roman" w:cs="Times New Roman"/>
                <w:sz w:val="24"/>
                <w:szCs w:val="24"/>
              </w:rPr>
            </w:pPr>
            <w:r w:rsidRPr="001061FA">
              <w:rPr>
                <w:rFonts w:ascii="Times New Roman" w:hAnsi="Times New Roman" w:cs="Times New Roman"/>
                <w:sz w:val="24"/>
                <w:szCs w:val="24"/>
              </w:rPr>
              <w:t>Фонд по сохранению и развитию Соловецкого архипелага (далее</w:t>
            </w:r>
            <w:r w:rsidR="00DE4FDD">
              <w:rPr>
                <w:rFonts w:ascii="Times New Roman" w:hAnsi="Times New Roman" w:cs="Times New Roman"/>
                <w:sz w:val="24"/>
                <w:szCs w:val="24"/>
              </w:rPr>
              <w:t> </w:t>
            </w:r>
            <w:r w:rsidRPr="001061FA">
              <w:rPr>
                <w:rFonts w:ascii="Times New Roman" w:hAnsi="Times New Roman" w:cs="Times New Roman"/>
                <w:sz w:val="24"/>
                <w:szCs w:val="24"/>
              </w:rPr>
              <w:t>-</w:t>
            </w:r>
            <w:r w:rsidR="00DE4FDD">
              <w:rPr>
                <w:rFonts w:ascii="Times New Roman" w:hAnsi="Times New Roman" w:cs="Times New Roman"/>
                <w:sz w:val="24"/>
                <w:szCs w:val="24"/>
              </w:rPr>
              <w:t> </w:t>
            </w:r>
            <w:r w:rsidRPr="001061FA">
              <w:rPr>
                <w:rFonts w:ascii="Times New Roman" w:hAnsi="Times New Roman" w:cs="Times New Roman"/>
                <w:sz w:val="24"/>
                <w:szCs w:val="24"/>
              </w:rPr>
              <w:t>Фонд)</w:t>
            </w:r>
          </w:p>
        </w:tc>
      </w:tr>
      <w:tr w:rsidR="00FB2EC7" w:rsidRPr="001061FA" w14:paraId="527CAFE3" w14:textId="77777777" w:rsidTr="00377D96">
        <w:trPr>
          <w:trHeight w:val="567"/>
        </w:trPr>
        <w:tc>
          <w:tcPr>
            <w:tcW w:w="468" w:type="dxa"/>
            <w:tcMar>
              <w:top w:w="28" w:type="dxa"/>
              <w:left w:w="28" w:type="dxa"/>
              <w:bottom w:w="28" w:type="dxa"/>
              <w:right w:w="28" w:type="dxa"/>
            </w:tcMar>
            <w:vAlign w:val="center"/>
          </w:tcPr>
          <w:p w14:paraId="4A9E39C2"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31A96C0" w14:textId="53429C9F"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Источник</w:t>
            </w:r>
            <w:r w:rsidR="00C73A4C" w:rsidRPr="001061FA">
              <w:rPr>
                <w:rFonts w:ascii="Times New Roman" w:eastAsia="Calibri" w:hAnsi="Times New Roman" w:cs="Times New Roman"/>
                <w:sz w:val="24"/>
                <w:szCs w:val="24"/>
              </w:rPr>
              <w:t>и и</w:t>
            </w:r>
            <w:r w:rsidRPr="001061FA">
              <w:rPr>
                <w:rFonts w:ascii="Times New Roman" w:eastAsia="Calibri" w:hAnsi="Times New Roman" w:cs="Times New Roman"/>
                <w:sz w:val="24"/>
                <w:szCs w:val="24"/>
              </w:rPr>
              <w:t xml:space="preserve"> </w:t>
            </w:r>
            <w:r w:rsidR="00C73A4C" w:rsidRPr="001061FA">
              <w:rPr>
                <w:rFonts w:ascii="Times New Roman" w:eastAsia="Calibri" w:hAnsi="Times New Roman" w:cs="Times New Roman"/>
                <w:sz w:val="24"/>
                <w:szCs w:val="24"/>
                <w:lang w:val="en-US"/>
              </w:rPr>
              <w:t xml:space="preserve"> </w:t>
            </w:r>
            <w:r w:rsidR="00C73A4C" w:rsidRPr="001061FA">
              <w:rPr>
                <w:rFonts w:ascii="Times New Roman" w:eastAsia="Calibri" w:hAnsi="Times New Roman" w:cs="Times New Roman"/>
                <w:sz w:val="24"/>
                <w:szCs w:val="24"/>
              </w:rPr>
              <w:t xml:space="preserve">порядок </w:t>
            </w:r>
            <w:r w:rsidRPr="001061FA">
              <w:rPr>
                <w:rFonts w:ascii="Times New Roman" w:eastAsia="Calibri" w:hAnsi="Times New Roman" w:cs="Times New Roman"/>
                <w:sz w:val="24"/>
                <w:szCs w:val="24"/>
              </w:rPr>
              <w:t>финансирования</w:t>
            </w:r>
          </w:p>
        </w:tc>
        <w:tc>
          <w:tcPr>
            <w:tcW w:w="6095" w:type="dxa"/>
            <w:tcMar>
              <w:top w:w="57" w:type="dxa"/>
              <w:left w:w="57" w:type="dxa"/>
              <w:bottom w:w="57" w:type="dxa"/>
              <w:right w:w="57" w:type="dxa"/>
            </w:tcMar>
            <w:vAlign w:val="center"/>
          </w:tcPr>
          <w:p w14:paraId="17EB81E9" w14:textId="77777777" w:rsidR="00755148" w:rsidRPr="00755148" w:rsidRDefault="00755148" w:rsidP="00ED020E">
            <w:pPr>
              <w:tabs>
                <w:tab w:val="left" w:pos="328"/>
              </w:tabs>
              <w:jc w:val="both"/>
              <w:rPr>
                <w:rFonts w:ascii="Times New Roman" w:hAnsi="Times New Roman" w:cs="Times New Roman"/>
                <w:sz w:val="24"/>
                <w:szCs w:val="24"/>
              </w:rPr>
            </w:pPr>
            <w:r w:rsidRPr="00755148">
              <w:rPr>
                <w:rFonts w:ascii="Times New Roman" w:hAnsi="Times New Roman" w:cs="Times New Roman"/>
                <w:sz w:val="24"/>
                <w:szCs w:val="24"/>
              </w:rPr>
              <w:t>1.</w:t>
            </w:r>
            <w:r w:rsidRPr="00755148">
              <w:rPr>
                <w:rFonts w:ascii="Times New Roman" w:hAnsi="Times New Roman" w:cs="Times New Roman"/>
                <w:sz w:val="24"/>
                <w:szCs w:val="24"/>
              </w:rPr>
              <w:tab/>
              <w:t>Постановление Правительства Российской Федерации от 27.08.2018 № 998, средства федерального бюджета субсидии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p>
          <w:p w14:paraId="414461A5" w14:textId="32C78131" w:rsidR="00057613" w:rsidRDefault="00755148" w:rsidP="00ED020E">
            <w:pPr>
              <w:tabs>
                <w:tab w:val="left" w:pos="328"/>
              </w:tabs>
              <w:jc w:val="both"/>
              <w:rPr>
                <w:rFonts w:ascii="Times New Roman" w:hAnsi="Times New Roman" w:cs="Times New Roman"/>
                <w:color w:val="000000" w:themeColor="text1"/>
                <w:sz w:val="24"/>
                <w:szCs w:val="24"/>
              </w:rPr>
            </w:pPr>
            <w:r w:rsidRPr="00755148">
              <w:rPr>
                <w:rFonts w:ascii="Times New Roman" w:hAnsi="Times New Roman" w:cs="Times New Roman"/>
                <w:sz w:val="24"/>
                <w:szCs w:val="24"/>
              </w:rPr>
              <w:t>2.</w:t>
            </w:r>
            <w:r w:rsidRPr="00755148">
              <w:rPr>
                <w:rFonts w:ascii="Times New Roman" w:hAnsi="Times New Roman" w:cs="Times New Roman"/>
                <w:sz w:val="24"/>
                <w:szCs w:val="24"/>
              </w:rPr>
              <w:tab/>
              <w:t xml:space="preserve">Соглашение с Минкультуры России от 27.03.2019              № 054-10-2019-017 о предоставлении из федерального бюджета субсидии некоммерческой организации, не являющейся государственным (муниципальным) </w:t>
            </w:r>
            <w:proofErr w:type="spellStart"/>
            <w:proofErr w:type="gramStart"/>
            <w:r w:rsidRPr="00755148">
              <w:rPr>
                <w:rFonts w:ascii="Times New Roman" w:hAnsi="Times New Roman" w:cs="Times New Roman"/>
                <w:sz w:val="24"/>
                <w:szCs w:val="24"/>
              </w:rPr>
              <w:t>учреждением.</w:t>
            </w:r>
            <w:r w:rsidR="00C73A4C" w:rsidRPr="001061FA">
              <w:rPr>
                <w:rFonts w:ascii="Times New Roman" w:hAnsi="Times New Roman" w:cs="Times New Roman"/>
                <w:sz w:val="24"/>
                <w:szCs w:val="24"/>
              </w:rPr>
              <w:t>Оплата</w:t>
            </w:r>
            <w:proofErr w:type="spellEnd"/>
            <w:proofErr w:type="gramEnd"/>
            <w:r w:rsidR="00C73A4C" w:rsidRPr="001061FA">
              <w:rPr>
                <w:rFonts w:ascii="Times New Roman" w:hAnsi="Times New Roman" w:cs="Times New Roman"/>
                <w:sz w:val="24"/>
                <w:szCs w:val="24"/>
              </w:rPr>
              <w:t xml:space="preserve"> после подписания акта выполненных работ и </w:t>
            </w:r>
            <w:r w:rsidR="00C73A4C" w:rsidRPr="00C45879">
              <w:rPr>
                <w:rFonts w:ascii="Times New Roman" w:hAnsi="Times New Roman" w:cs="Times New Roman"/>
                <w:color w:val="000000" w:themeColor="text1"/>
                <w:sz w:val="24"/>
                <w:szCs w:val="24"/>
              </w:rPr>
              <w:t xml:space="preserve">предоставления счета </w:t>
            </w:r>
            <w:r w:rsidR="00D33829">
              <w:rPr>
                <w:rFonts w:ascii="Times New Roman" w:hAnsi="Times New Roman" w:cs="Times New Roman"/>
                <w:color w:val="000000" w:themeColor="text1"/>
                <w:sz w:val="24"/>
                <w:szCs w:val="24"/>
              </w:rPr>
              <w:t>в соответствии с проектом договора</w:t>
            </w:r>
            <w:r w:rsidR="00C73A4C" w:rsidRPr="00C45879">
              <w:rPr>
                <w:rFonts w:ascii="Times New Roman" w:hAnsi="Times New Roman" w:cs="Times New Roman"/>
                <w:color w:val="000000" w:themeColor="text1"/>
                <w:sz w:val="24"/>
                <w:szCs w:val="24"/>
              </w:rPr>
              <w:t>.</w:t>
            </w:r>
          </w:p>
          <w:p w14:paraId="630C44AA" w14:textId="6A5E7BF2" w:rsidR="00057613" w:rsidRPr="00057613" w:rsidRDefault="00ED020E" w:rsidP="00057613">
            <w:pPr>
              <w:ind w:firstLine="511"/>
              <w:jc w:val="both"/>
              <w:rPr>
                <w:rFonts w:ascii="Times New Roman" w:hAnsi="Times New Roman" w:cs="Times New Roman"/>
                <w:color w:val="000000" w:themeColor="text1"/>
                <w:sz w:val="24"/>
                <w:szCs w:val="24"/>
              </w:rPr>
            </w:pPr>
            <w:bookmarkStart w:id="1" w:name="_Hlk12816030"/>
            <w:r>
              <w:rPr>
                <w:rFonts w:ascii="Times New Roman" w:hAnsi="Times New Roman" w:cs="Times New Roman"/>
                <w:color w:val="000000" w:themeColor="text1"/>
                <w:sz w:val="24"/>
                <w:szCs w:val="24"/>
              </w:rPr>
              <w:t xml:space="preserve">Фонд </w:t>
            </w:r>
            <w:r w:rsidR="00057613" w:rsidRPr="00057613">
              <w:rPr>
                <w:rFonts w:ascii="Times New Roman" w:hAnsi="Times New Roman" w:cs="Times New Roman"/>
                <w:color w:val="000000" w:themeColor="text1"/>
                <w:sz w:val="24"/>
                <w:szCs w:val="24"/>
              </w:rPr>
              <w:t>осуществляет оплату аванса в размере до 30 (тридцати) % от цены Договора, НДС не облагается на основании подпункта 15 пункта 2 статьи 149 части II Налогового кодекса Российской Федерации, в течение 10 (десяти) рабочих дней после предоставления Подрядчиком следующих документов:</w:t>
            </w:r>
          </w:p>
          <w:p w14:paraId="68B30EB6" w14:textId="77777777" w:rsidR="00057613" w:rsidRPr="00057613" w:rsidRDefault="00057613" w:rsidP="00057613">
            <w:pPr>
              <w:ind w:firstLine="511"/>
              <w:jc w:val="both"/>
              <w:rPr>
                <w:rFonts w:ascii="Times New Roman" w:hAnsi="Times New Roman" w:cs="Times New Roman"/>
                <w:color w:val="000000" w:themeColor="text1"/>
                <w:sz w:val="24"/>
                <w:szCs w:val="24"/>
              </w:rPr>
            </w:pPr>
            <w:r w:rsidRPr="00057613">
              <w:rPr>
                <w:rFonts w:ascii="Times New Roman" w:hAnsi="Times New Roman" w:cs="Times New Roman"/>
                <w:color w:val="000000" w:themeColor="text1"/>
                <w:sz w:val="24"/>
                <w:szCs w:val="24"/>
              </w:rPr>
              <w:t>- оригинала банковской гарантии, оформленной в порядке, установленном разделом 16 Договора, на обеспечение исполнения обязательств Подрядчика по Договору на сумму не менее суммы авансового платежа;</w:t>
            </w:r>
          </w:p>
          <w:p w14:paraId="38485DF8" w14:textId="77777777" w:rsidR="00057613" w:rsidRPr="00057613" w:rsidRDefault="00057613" w:rsidP="00057613">
            <w:pPr>
              <w:ind w:firstLine="511"/>
              <w:jc w:val="both"/>
              <w:rPr>
                <w:rFonts w:ascii="Times New Roman" w:hAnsi="Times New Roman" w:cs="Times New Roman"/>
                <w:color w:val="000000" w:themeColor="text1"/>
                <w:sz w:val="24"/>
                <w:szCs w:val="24"/>
              </w:rPr>
            </w:pPr>
            <w:r w:rsidRPr="00057613">
              <w:rPr>
                <w:rFonts w:ascii="Times New Roman" w:hAnsi="Times New Roman" w:cs="Times New Roman"/>
                <w:color w:val="000000" w:themeColor="text1"/>
                <w:sz w:val="24"/>
                <w:szCs w:val="24"/>
              </w:rPr>
              <w:t>- счета на аванс.</w:t>
            </w:r>
          </w:p>
          <w:bookmarkEnd w:id="1"/>
          <w:p w14:paraId="4B49C49E" w14:textId="3C136FB4" w:rsidR="00057613" w:rsidRPr="00057613" w:rsidRDefault="00ED020E" w:rsidP="00057613">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057613" w:rsidRPr="00057613">
              <w:rPr>
                <w:rFonts w:ascii="Times New Roman" w:hAnsi="Times New Roman" w:cs="Times New Roman"/>
                <w:color w:val="000000" w:themeColor="text1"/>
                <w:sz w:val="24"/>
                <w:szCs w:val="24"/>
              </w:rPr>
              <w:t>Оплата выполненных Подрядчиком Работ производится Заказчиком поэтапно в течение 20 (двадцати) рабочих дней после предоставления:</w:t>
            </w:r>
          </w:p>
          <w:p w14:paraId="6808ACD9" w14:textId="77777777" w:rsidR="00057613" w:rsidRPr="00057613" w:rsidRDefault="00057613" w:rsidP="00057613">
            <w:pPr>
              <w:jc w:val="both"/>
              <w:rPr>
                <w:rFonts w:ascii="Times New Roman" w:hAnsi="Times New Roman" w:cs="Times New Roman"/>
                <w:color w:val="000000" w:themeColor="text1"/>
                <w:sz w:val="24"/>
                <w:szCs w:val="24"/>
              </w:rPr>
            </w:pPr>
            <w:r w:rsidRPr="00057613">
              <w:rPr>
                <w:rFonts w:ascii="Times New Roman" w:hAnsi="Times New Roman" w:cs="Times New Roman"/>
                <w:color w:val="000000" w:themeColor="text1"/>
                <w:sz w:val="24"/>
                <w:szCs w:val="24"/>
              </w:rPr>
              <w:t>- акта о приемке выполненных работ, подписанных Заказчиком и Подрядчиком;</w:t>
            </w:r>
          </w:p>
          <w:p w14:paraId="2FDBFDAA" w14:textId="77777777" w:rsidR="00057613" w:rsidRPr="00057613" w:rsidRDefault="00057613" w:rsidP="00057613">
            <w:pPr>
              <w:jc w:val="both"/>
              <w:rPr>
                <w:rFonts w:ascii="Times New Roman" w:hAnsi="Times New Roman" w:cs="Times New Roman"/>
                <w:color w:val="000000" w:themeColor="text1"/>
                <w:sz w:val="24"/>
                <w:szCs w:val="24"/>
              </w:rPr>
            </w:pPr>
            <w:r w:rsidRPr="00057613">
              <w:rPr>
                <w:rFonts w:ascii="Times New Roman" w:hAnsi="Times New Roman" w:cs="Times New Roman"/>
                <w:color w:val="000000" w:themeColor="text1"/>
                <w:sz w:val="24"/>
                <w:szCs w:val="24"/>
              </w:rPr>
              <w:t>- счета   на оплату.</w:t>
            </w:r>
          </w:p>
          <w:p w14:paraId="1E162456" w14:textId="53139E2E" w:rsidR="00FB2EC7" w:rsidRPr="001061FA" w:rsidRDefault="00057613" w:rsidP="00057613">
            <w:pPr>
              <w:jc w:val="both"/>
              <w:rPr>
                <w:rFonts w:ascii="Times New Roman" w:hAnsi="Times New Roman" w:cs="Times New Roman"/>
                <w:sz w:val="24"/>
                <w:szCs w:val="24"/>
              </w:rPr>
            </w:pPr>
            <w:r w:rsidRPr="00057613">
              <w:rPr>
                <w:rFonts w:ascii="Times New Roman" w:hAnsi="Times New Roman" w:cs="Times New Roman"/>
                <w:color w:val="000000" w:themeColor="text1"/>
                <w:sz w:val="24"/>
                <w:szCs w:val="24"/>
              </w:rPr>
              <w:t>При оплате выполненных Работ производится удержание аванса пропорционально стоимости выполненных Работ и полученному авансу.</w:t>
            </w:r>
          </w:p>
        </w:tc>
      </w:tr>
      <w:tr w:rsidR="00606415" w:rsidRPr="001061FA" w14:paraId="5D25C360" w14:textId="77777777" w:rsidTr="00377D96">
        <w:trPr>
          <w:trHeight w:val="567"/>
        </w:trPr>
        <w:tc>
          <w:tcPr>
            <w:tcW w:w="468" w:type="dxa"/>
            <w:tcMar>
              <w:top w:w="28" w:type="dxa"/>
              <w:left w:w="28" w:type="dxa"/>
              <w:bottom w:w="28" w:type="dxa"/>
              <w:right w:w="28" w:type="dxa"/>
            </w:tcMar>
            <w:vAlign w:val="center"/>
          </w:tcPr>
          <w:p w14:paraId="14747D9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7F8B03C1" w14:textId="77777777" w:rsidR="00606415"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Допуск к участию только субъектов малого, среднего предпринимательства</w:t>
            </w:r>
          </w:p>
          <w:p w14:paraId="33145F0E" w14:textId="77777777" w:rsidR="00ED020E" w:rsidRDefault="00ED020E" w:rsidP="001507FA">
            <w:pPr>
              <w:jc w:val="center"/>
              <w:rPr>
                <w:rFonts w:ascii="Times New Roman" w:eastAsia="Calibri" w:hAnsi="Times New Roman" w:cs="Times New Roman"/>
                <w:sz w:val="24"/>
                <w:szCs w:val="24"/>
              </w:rPr>
            </w:pPr>
          </w:p>
          <w:p w14:paraId="5402F9CC" w14:textId="131BF861" w:rsidR="00ED020E" w:rsidRPr="001061FA" w:rsidRDefault="00ED020E" w:rsidP="001507FA">
            <w:pPr>
              <w:jc w:val="center"/>
              <w:rPr>
                <w:rFonts w:ascii="Times New Roman" w:eastAsia="Calibri" w:hAnsi="Times New Roman" w:cs="Times New Roman"/>
                <w:sz w:val="24"/>
                <w:szCs w:val="24"/>
              </w:rPr>
            </w:pPr>
          </w:p>
        </w:tc>
        <w:tc>
          <w:tcPr>
            <w:tcW w:w="6095" w:type="dxa"/>
            <w:tcMar>
              <w:top w:w="57" w:type="dxa"/>
              <w:left w:w="57" w:type="dxa"/>
              <w:bottom w:w="57" w:type="dxa"/>
              <w:right w:w="57" w:type="dxa"/>
            </w:tcMar>
            <w:vAlign w:val="center"/>
          </w:tcPr>
          <w:p w14:paraId="1135EF30"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Нет</w:t>
            </w:r>
          </w:p>
        </w:tc>
      </w:tr>
      <w:tr w:rsidR="00606415" w:rsidRPr="001061FA" w14:paraId="317F5232" w14:textId="77777777" w:rsidTr="00377D96">
        <w:trPr>
          <w:trHeight w:val="283"/>
        </w:trPr>
        <w:tc>
          <w:tcPr>
            <w:tcW w:w="468" w:type="dxa"/>
            <w:tcMar>
              <w:top w:w="28" w:type="dxa"/>
              <w:left w:w="28" w:type="dxa"/>
              <w:bottom w:w="28" w:type="dxa"/>
              <w:right w:w="28" w:type="dxa"/>
            </w:tcMar>
            <w:vAlign w:val="center"/>
          </w:tcPr>
          <w:p w14:paraId="0CC529E5"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2E4FEE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Начальная (максимальная) цена договора (НМЦД)</w:t>
            </w:r>
          </w:p>
        </w:tc>
        <w:tc>
          <w:tcPr>
            <w:tcW w:w="6095" w:type="dxa"/>
            <w:tcMar>
              <w:top w:w="57" w:type="dxa"/>
              <w:left w:w="57" w:type="dxa"/>
              <w:bottom w:w="57" w:type="dxa"/>
              <w:right w:w="57" w:type="dxa"/>
            </w:tcMar>
            <w:vAlign w:val="center"/>
          </w:tcPr>
          <w:p w14:paraId="370BD77F" w14:textId="77777777" w:rsidR="00ED020E" w:rsidRDefault="00ED020E" w:rsidP="009179A9">
            <w:pPr>
              <w:jc w:val="center"/>
              <w:rPr>
                <w:rFonts w:ascii="Times New Roman" w:eastAsia="Calibri" w:hAnsi="Times New Roman" w:cs="Times New Roman"/>
                <w:sz w:val="24"/>
                <w:szCs w:val="24"/>
              </w:rPr>
            </w:pPr>
          </w:p>
          <w:p w14:paraId="0C3D2226" w14:textId="71B2D0CE" w:rsidR="00ED020E" w:rsidRDefault="00ED020E" w:rsidP="009179A9">
            <w:pPr>
              <w:jc w:val="center"/>
              <w:rPr>
                <w:rFonts w:ascii="Times New Roman" w:eastAsia="Calibri" w:hAnsi="Times New Roman" w:cs="Times New Roman"/>
                <w:sz w:val="24"/>
                <w:szCs w:val="24"/>
              </w:rPr>
            </w:pPr>
            <w:r>
              <w:rPr>
                <w:rFonts w:ascii="Times New Roman" w:eastAsia="Calibri" w:hAnsi="Times New Roman" w:cs="Times New Roman"/>
                <w:sz w:val="24"/>
                <w:szCs w:val="24"/>
              </w:rPr>
              <w:t>2 788 772,70 рублей (</w:t>
            </w:r>
            <w:r w:rsidRPr="00ED020E">
              <w:rPr>
                <w:rFonts w:ascii="Times New Roman" w:eastAsia="Calibri" w:hAnsi="Times New Roman" w:cs="Times New Roman"/>
                <w:sz w:val="24"/>
                <w:szCs w:val="24"/>
              </w:rPr>
              <w:t>Два миллиона семьсот восемьдесят восемь тысяч семьсот семьдесят два рубля семьдесят копеек</w:t>
            </w:r>
            <w:r>
              <w:rPr>
                <w:rFonts w:ascii="Times New Roman" w:eastAsia="Calibri" w:hAnsi="Times New Roman" w:cs="Times New Roman"/>
                <w:sz w:val="24"/>
                <w:szCs w:val="24"/>
              </w:rPr>
              <w:t>).</w:t>
            </w:r>
          </w:p>
          <w:p w14:paraId="26129232" w14:textId="42EA1EB9" w:rsidR="00E66491" w:rsidRPr="001061FA" w:rsidRDefault="00CC7EFE" w:rsidP="00CC7EFE">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Расчет начальной цены выполнен </w:t>
            </w:r>
            <w:r w:rsidR="00F91FBF">
              <w:rPr>
                <w:rFonts w:ascii="Times New Roman" w:eastAsia="Calibri" w:hAnsi="Times New Roman" w:cs="Times New Roman"/>
                <w:sz w:val="24"/>
                <w:szCs w:val="24"/>
              </w:rPr>
              <w:t xml:space="preserve">проектно-сметным методом и указан в </w:t>
            </w:r>
            <w:r w:rsidR="007C1E7E" w:rsidRPr="001E2754">
              <w:rPr>
                <w:rFonts w:ascii="Times New Roman" w:eastAsia="Calibri" w:hAnsi="Times New Roman" w:cs="Times New Roman"/>
                <w:sz w:val="24"/>
                <w:szCs w:val="24"/>
              </w:rPr>
              <w:t>Приложение №</w:t>
            </w:r>
            <w:r w:rsidR="004735BE" w:rsidRPr="001E2754">
              <w:rPr>
                <w:rFonts w:ascii="Times New Roman" w:eastAsia="Calibri" w:hAnsi="Times New Roman" w:cs="Times New Roman"/>
                <w:sz w:val="24"/>
                <w:szCs w:val="24"/>
              </w:rPr>
              <w:t xml:space="preserve"> </w:t>
            </w:r>
            <w:r w:rsidR="00B752FD" w:rsidRPr="001E2754">
              <w:rPr>
                <w:rFonts w:ascii="Times New Roman" w:eastAsia="Calibri" w:hAnsi="Times New Roman" w:cs="Times New Roman"/>
                <w:sz w:val="24"/>
                <w:szCs w:val="24"/>
              </w:rPr>
              <w:t>2</w:t>
            </w:r>
            <w:r w:rsidR="007C1E7E" w:rsidRPr="001061FA">
              <w:rPr>
                <w:rFonts w:ascii="Times New Roman" w:eastAsia="Calibri" w:hAnsi="Times New Roman" w:cs="Times New Roman"/>
                <w:sz w:val="24"/>
                <w:szCs w:val="24"/>
              </w:rPr>
              <w:t xml:space="preserve">  </w:t>
            </w:r>
          </w:p>
        </w:tc>
      </w:tr>
      <w:tr w:rsidR="00606415" w:rsidRPr="001061FA" w14:paraId="205743C8" w14:textId="77777777" w:rsidTr="00377D96">
        <w:trPr>
          <w:trHeight w:val="227"/>
        </w:trPr>
        <w:tc>
          <w:tcPr>
            <w:tcW w:w="468" w:type="dxa"/>
            <w:tcMar>
              <w:top w:w="28" w:type="dxa"/>
              <w:left w:w="28" w:type="dxa"/>
              <w:bottom w:w="28" w:type="dxa"/>
              <w:right w:w="28" w:type="dxa"/>
            </w:tcMar>
            <w:vAlign w:val="center"/>
          </w:tcPr>
          <w:p w14:paraId="7C81245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15B6E0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Способ закупки</w:t>
            </w:r>
          </w:p>
        </w:tc>
        <w:tc>
          <w:tcPr>
            <w:tcW w:w="6095" w:type="dxa"/>
            <w:tcMar>
              <w:top w:w="57" w:type="dxa"/>
              <w:left w:w="57" w:type="dxa"/>
              <w:bottom w:w="57" w:type="dxa"/>
              <w:right w:w="57" w:type="dxa"/>
            </w:tcMar>
            <w:vAlign w:val="center"/>
          </w:tcPr>
          <w:p w14:paraId="2B98CF59"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Запрос </w:t>
            </w:r>
            <w:r w:rsidR="0030532F" w:rsidRPr="001061FA">
              <w:rPr>
                <w:rFonts w:ascii="Times New Roman" w:eastAsia="Calibri" w:hAnsi="Times New Roman" w:cs="Times New Roman"/>
                <w:sz w:val="24"/>
                <w:szCs w:val="24"/>
              </w:rPr>
              <w:t xml:space="preserve">коммерческих </w:t>
            </w:r>
            <w:r w:rsidRPr="001061FA">
              <w:rPr>
                <w:rFonts w:ascii="Times New Roman" w:eastAsia="Calibri" w:hAnsi="Times New Roman" w:cs="Times New Roman"/>
                <w:sz w:val="24"/>
                <w:szCs w:val="24"/>
              </w:rPr>
              <w:t>предложений</w:t>
            </w:r>
          </w:p>
        </w:tc>
      </w:tr>
      <w:tr w:rsidR="00606415" w:rsidRPr="001061FA" w14:paraId="2D132134" w14:textId="77777777" w:rsidTr="00377D96">
        <w:trPr>
          <w:trHeight w:val="227"/>
        </w:trPr>
        <w:tc>
          <w:tcPr>
            <w:tcW w:w="468" w:type="dxa"/>
            <w:tcMar>
              <w:top w:w="28" w:type="dxa"/>
              <w:left w:w="28" w:type="dxa"/>
              <w:bottom w:w="28" w:type="dxa"/>
              <w:right w:w="28" w:type="dxa"/>
            </w:tcMar>
            <w:vAlign w:val="center"/>
          </w:tcPr>
          <w:p w14:paraId="4ED002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CF6D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Контактное лицо заказчика</w:t>
            </w:r>
          </w:p>
        </w:tc>
        <w:tc>
          <w:tcPr>
            <w:tcW w:w="6095" w:type="dxa"/>
            <w:tcMar>
              <w:top w:w="57" w:type="dxa"/>
              <w:left w:w="57" w:type="dxa"/>
              <w:bottom w:w="57" w:type="dxa"/>
              <w:right w:w="57" w:type="dxa"/>
            </w:tcMar>
            <w:vAlign w:val="center"/>
          </w:tcPr>
          <w:p w14:paraId="43F1C4AE"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Пасько Игорь Анатольевич </w:t>
            </w:r>
          </w:p>
        </w:tc>
      </w:tr>
      <w:tr w:rsidR="00606415" w:rsidRPr="001061FA" w14:paraId="0CA0340D" w14:textId="77777777" w:rsidTr="00377D96">
        <w:trPr>
          <w:trHeight w:val="227"/>
        </w:trPr>
        <w:tc>
          <w:tcPr>
            <w:tcW w:w="468" w:type="dxa"/>
            <w:tcMar>
              <w:top w:w="28" w:type="dxa"/>
              <w:left w:w="28" w:type="dxa"/>
              <w:bottom w:w="28" w:type="dxa"/>
              <w:right w:w="28" w:type="dxa"/>
            </w:tcMar>
            <w:vAlign w:val="center"/>
          </w:tcPr>
          <w:p w14:paraId="51ED812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F7FECD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Телефон контактного лица</w:t>
            </w:r>
          </w:p>
        </w:tc>
        <w:tc>
          <w:tcPr>
            <w:tcW w:w="6095" w:type="dxa"/>
            <w:tcMar>
              <w:top w:w="57" w:type="dxa"/>
              <w:left w:w="57" w:type="dxa"/>
              <w:bottom w:w="57" w:type="dxa"/>
              <w:right w:w="57" w:type="dxa"/>
            </w:tcMar>
            <w:vAlign w:val="center"/>
          </w:tcPr>
          <w:p w14:paraId="09AEA943" w14:textId="77777777" w:rsidR="00606415" w:rsidRPr="001061FA" w:rsidRDefault="00606415" w:rsidP="001061FA">
            <w:pPr>
              <w:jc w:val="center"/>
              <w:rPr>
                <w:rFonts w:ascii="Times New Roman" w:eastAsia="Calibri" w:hAnsi="Times New Roman" w:cs="Times New Roman"/>
                <w:sz w:val="24"/>
                <w:szCs w:val="24"/>
                <w:lang w:val="en-US"/>
              </w:rPr>
            </w:pPr>
            <w:r w:rsidRPr="001061FA">
              <w:rPr>
                <w:rFonts w:ascii="Times New Roman" w:eastAsia="Calibri" w:hAnsi="Times New Roman" w:cs="Times New Roman"/>
                <w:sz w:val="24"/>
                <w:szCs w:val="24"/>
              </w:rPr>
              <w:t>+7 (495) 128-32-37</w:t>
            </w:r>
            <w:r w:rsidR="00ED3F63" w:rsidRPr="001061FA">
              <w:rPr>
                <w:rFonts w:ascii="Times New Roman" w:eastAsia="Calibri" w:hAnsi="Times New Roman" w:cs="Times New Roman"/>
                <w:sz w:val="24"/>
                <w:szCs w:val="24"/>
              </w:rPr>
              <w:t xml:space="preserve"> </w:t>
            </w:r>
            <w:proofErr w:type="spellStart"/>
            <w:r w:rsidR="00ED3F63" w:rsidRPr="001061FA">
              <w:rPr>
                <w:rFonts w:ascii="Times New Roman" w:eastAsia="Calibri" w:hAnsi="Times New Roman" w:cs="Times New Roman"/>
                <w:sz w:val="24"/>
                <w:szCs w:val="24"/>
              </w:rPr>
              <w:t>доб</w:t>
            </w:r>
            <w:proofErr w:type="spellEnd"/>
            <w:r w:rsidR="00ED3F63" w:rsidRPr="001061FA">
              <w:rPr>
                <w:rFonts w:ascii="Times New Roman" w:eastAsia="Calibri" w:hAnsi="Times New Roman" w:cs="Times New Roman"/>
                <w:sz w:val="24"/>
                <w:szCs w:val="24"/>
              </w:rPr>
              <w:t xml:space="preserve"> 111</w:t>
            </w:r>
          </w:p>
        </w:tc>
      </w:tr>
      <w:tr w:rsidR="00606415" w:rsidRPr="001061FA" w14:paraId="2C373111" w14:textId="77777777" w:rsidTr="00377D96">
        <w:trPr>
          <w:trHeight w:val="227"/>
        </w:trPr>
        <w:tc>
          <w:tcPr>
            <w:tcW w:w="468" w:type="dxa"/>
            <w:tcMar>
              <w:top w:w="28" w:type="dxa"/>
              <w:left w:w="28" w:type="dxa"/>
              <w:bottom w:w="28" w:type="dxa"/>
              <w:right w:w="28" w:type="dxa"/>
            </w:tcMar>
            <w:vAlign w:val="center"/>
          </w:tcPr>
          <w:p w14:paraId="78F99FD9"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B7652D4"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Электронная почта контактного лица</w:t>
            </w:r>
          </w:p>
        </w:tc>
        <w:tc>
          <w:tcPr>
            <w:tcW w:w="6095" w:type="dxa"/>
            <w:tcMar>
              <w:top w:w="57" w:type="dxa"/>
              <w:left w:w="57" w:type="dxa"/>
              <w:bottom w:w="57" w:type="dxa"/>
              <w:right w:w="57" w:type="dxa"/>
            </w:tcMar>
            <w:vAlign w:val="center"/>
          </w:tcPr>
          <w:p w14:paraId="143AF3CC" w14:textId="639CC36F" w:rsidR="00606415" w:rsidRDefault="00E63BCA" w:rsidP="001061FA">
            <w:pPr>
              <w:jc w:val="center"/>
              <w:rPr>
                <w:rFonts w:ascii="Times New Roman" w:eastAsia="Calibri" w:hAnsi="Times New Roman" w:cs="Times New Roman"/>
                <w:sz w:val="24"/>
                <w:szCs w:val="24"/>
              </w:rPr>
            </w:pPr>
            <w:hyperlink r:id="rId8" w:history="1">
              <w:r w:rsidR="001507FA" w:rsidRPr="006A26C9">
                <w:rPr>
                  <w:rStyle w:val="a7"/>
                  <w:rFonts w:ascii="Times New Roman" w:eastAsia="Calibri" w:hAnsi="Times New Roman" w:cs="Times New Roman"/>
                  <w:sz w:val="24"/>
                  <w:szCs w:val="24"/>
                </w:rPr>
                <w:t>zakupki@fundsolovki.ru</w:t>
              </w:r>
            </w:hyperlink>
          </w:p>
          <w:p w14:paraId="6041F122" w14:textId="77777777" w:rsidR="001507FA" w:rsidRDefault="001507FA" w:rsidP="001061FA">
            <w:pPr>
              <w:jc w:val="center"/>
              <w:rPr>
                <w:rFonts w:ascii="Times New Roman" w:eastAsia="Calibri" w:hAnsi="Times New Roman" w:cs="Times New Roman"/>
                <w:sz w:val="24"/>
                <w:szCs w:val="24"/>
              </w:rPr>
            </w:pPr>
          </w:p>
          <w:p w14:paraId="25544065" w14:textId="1C8CCA84" w:rsidR="001507FA" w:rsidRPr="001061FA" w:rsidRDefault="001507FA" w:rsidP="001061FA">
            <w:pPr>
              <w:jc w:val="center"/>
              <w:rPr>
                <w:rFonts w:ascii="Times New Roman" w:eastAsia="Calibri" w:hAnsi="Times New Roman" w:cs="Times New Roman"/>
                <w:sz w:val="24"/>
                <w:szCs w:val="24"/>
              </w:rPr>
            </w:pPr>
          </w:p>
        </w:tc>
      </w:tr>
      <w:tr w:rsidR="00606415" w:rsidRPr="001061FA" w14:paraId="11A6BA47" w14:textId="77777777" w:rsidTr="00377D96">
        <w:trPr>
          <w:trHeight w:val="315"/>
        </w:trPr>
        <w:tc>
          <w:tcPr>
            <w:tcW w:w="468" w:type="dxa"/>
            <w:tcMar>
              <w:top w:w="28" w:type="dxa"/>
              <w:left w:w="28" w:type="dxa"/>
              <w:bottom w:w="28" w:type="dxa"/>
              <w:right w:w="28" w:type="dxa"/>
            </w:tcMar>
          </w:tcPr>
          <w:p w14:paraId="5C6232D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E463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Подача и рассмотрение заявок на участие в закупке</w:t>
            </w:r>
          </w:p>
        </w:tc>
        <w:tc>
          <w:tcPr>
            <w:tcW w:w="6095" w:type="dxa"/>
            <w:vAlign w:val="bottom"/>
          </w:tcPr>
          <w:p w14:paraId="2607BB3C" w14:textId="2A865AAA" w:rsidR="00606415" w:rsidRPr="001061FA" w:rsidRDefault="00ED3F63" w:rsidP="00091F39">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Документация предоставляется в адрес Фонда </w:t>
            </w:r>
            <w:r w:rsidR="00377D96" w:rsidRPr="00C45879">
              <w:rPr>
                <w:rFonts w:ascii="Times New Roman" w:eastAsia="Calibri" w:hAnsi="Times New Roman" w:cs="Times New Roman"/>
                <w:color w:val="000000" w:themeColor="text1"/>
                <w:sz w:val="24"/>
                <w:szCs w:val="24"/>
              </w:rPr>
              <w:t xml:space="preserve">в </w:t>
            </w:r>
            <w:r w:rsidR="00377D96" w:rsidRPr="001061FA">
              <w:rPr>
                <w:rFonts w:ascii="Times New Roman" w:eastAsia="Calibri" w:hAnsi="Times New Roman" w:cs="Times New Roman"/>
                <w:sz w:val="24"/>
                <w:szCs w:val="24"/>
              </w:rPr>
              <w:t>электронном виде</w:t>
            </w:r>
            <w:r w:rsidR="00377D96">
              <w:rPr>
                <w:rFonts w:ascii="Times New Roman" w:eastAsia="Calibri" w:hAnsi="Times New Roman" w:cs="Times New Roman"/>
                <w:sz w:val="24"/>
                <w:szCs w:val="24"/>
              </w:rPr>
              <w:t xml:space="preserve"> через функционал электронной торговой площадке Сбербанк-</w:t>
            </w:r>
            <w:proofErr w:type="spellStart"/>
            <w:r w:rsidR="00377D96">
              <w:rPr>
                <w:rFonts w:ascii="Times New Roman" w:eastAsia="Calibri" w:hAnsi="Times New Roman" w:cs="Times New Roman"/>
                <w:sz w:val="24"/>
                <w:szCs w:val="24"/>
              </w:rPr>
              <w:t>Аст</w:t>
            </w:r>
            <w:proofErr w:type="spellEnd"/>
            <w:r w:rsidR="00F91FBF">
              <w:rPr>
                <w:rFonts w:ascii="Times New Roman" w:eastAsia="Calibri" w:hAnsi="Times New Roman" w:cs="Times New Roman"/>
                <w:sz w:val="24"/>
                <w:szCs w:val="24"/>
              </w:rPr>
              <w:t xml:space="preserve"> </w:t>
            </w:r>
            <w:r w:rsidR="00F91FBF" w:rsidRPr="0096720B">
              <w:rPr>
                <w:rFonts w:ascii="Times New Roman" w:eastAsia="Calibri" w:hAnsi="Times New Roman" w:cs="Times New Roman"/>
                <w:sz w:val="24"/>
                <w:szCs w:val="24"/>
              </w:rPr>
              <w:t>(далее-ЭТП)</w:t>
            </w:r>
            <w:r w:rsidR="00377D96">
              <w:rPr>
                <w:rFonts w:ascii="Times New Roman" w:eastAsia="Calibri" w:hAnsi="Times New Roman" w:cs="Times New Roman"/>
                <w:sz w:val="24"/>
                <w:szCs w:val="24"/>
              </w:rPr>
              <w:t xml:space="preserve">. </w:t>
            </w:r>
            <w:r w:rsidR="0096720B">
              <w:rPr>
                <w:rFonts w:ascii="Times New Roman" w:eastAsia="Calibri" w:hAnsi="Times New Roman" w:cs="Times New Roman"/>
                <w:sz w:val="24"/>
                <w:szCs w:val="24"/>
              </w:rPr>
              <w:t xml:space="preserve">                       </w:t>
            </w:r>
            <w:r w:rsidR="00DC77F7">
              <w:rPr>
                <w:rFonts w:ascii="Times New Roman" w:eastAsia="Calibri" w:hAnsi="Times New Roman" w:cs="Times New Roman"/>
                <w:sz w:val="24"/>
                <w:szCs w:val="24"/>
              </w:rPr>
              <w:t xml:space="preserve">                       </w:t>
            </w:r>
            <w:r w:rsidR="0096720B">
              <w:rPr>
                <w:rFonts w:ascii="Times New Roman" w:eastAsia="Calibri" w:hAnsi="Times New Roman" w:cs="Times New Roman"/>
                <w:sz w:val="24"/>
                <w:szCs w:val="24"/>
              </w:rPr>
              <w:t xml:space="preserve"> </w:t>
            </w:r>
            <w:r w:rsidR="00377D96">
              <w:rPr>
                <w:rFonts w:ascii="Times New Roman" w:eastAsia="Calibri" w:hAnsi="Times New Roman" w:cs="Times New Roman"/>
                <w:sz w:val="24"/>
                <w:szCs w:val="24"/>
              </w:rPr>
              <w:t>В бумажном виде</w:t>
            </w:r>
            <w:r w:rsidR="00377D96" w:rsidRPr="001061FA">
              <w:rPr>
                <w:rFonts w:ascii="Times New Roman" w:eastAsia="Calibri" w:hAnsi="Times New Roman" w:cs="Times New Roman"/>
                <w:sz w:val="24"/>
                <w:szCs w:val="24"/>
              </w:rPr>
              <w:t xml:space="preserve"> </w:t>
            </w:r>
            <w:r w:rsidR="002E774C" w:rsidRPr="001061FA">
              <w:rPr>
                <w:rFonts w:ascii="Times New Roman" w:eastAsia="Calibri" w:hAnsi="Times New Roman" w:cs="Times New Roman"/>
                <w:sz w:val="24"/>
                <w:szCs w:val="24"/>
              </w:rPr>
              <w:t>документация не предоставляется</w:t>
            </w:r>
            <w:r w:rsidR="00377D96">
              <w:rPr>
                <w:rFonts w:ascii="Times New Roman" w:eastAsia="Calibri" w:hAnsi="Times New Roman" w:cs="Times New Roman"/>
                <w:sz w:val="24"/>
                <w:szCs w:val="24"/>
              </w:rPr>
              <w:t>.</w:t>
            </w:r>
          </w:p>
        </w:tc>
      </w:tr>
      <w:tr w:rsidR="00606415" w:rsidRPr="001061FA" w14:paraId="4B9D3EE3" w14:textId="77777777" w:rsidTr="00377D96">
        <w:trPr>
          <w:trHeight w:val="598"/>
        </w:trPr>
        <w:tc>
          <w:tcPr>
            <w:tcW w:w="468" w:type="dxa"/>
            <w:tcMar>
              <w:top w:w="28" w:type="dxa"/>
              <w:left w:w="28" w:type="dxa"/>
              <w:bottom w:w="28" w:type="dxa"/>
              <w:right w:w="28" w:type="dxa"/>
            </w:tcMar>
          </w:tcPr>
          <w:p w14:paraId="4444E2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1A799E6"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подачи заявок на участие в закупке</w:t>
            </w:r>
          </w:p>
        </w:tc>
        <w:tc>
          <w:tcPr>
            <w:tcW w:w="6095" w:type="dxa"/>
            <w:tcMar>
              <w:top w:w="57" w:type="dxa"/>
              <w:left w:w="57" w:type="dxa"/>
              <w:bottom w:w="57" w:type="dxa"/>
              <w:right w:w="57" w:type="dxa"/>
            </w:tcMar>
          </w:tcPr>
          <w:p w14:paraId="35C7C354" w14:textId="612B3182" w:rsidR="00606415" w:rsidRPr="00C45879" w:rsidRDefault="00606415" w:rsidP="00DE4FDD">
            <w:pPr>
              <w:autoSpaceDE w:val="0"/>
              <w:autoSpaceDN w:val="0"/>
              <w:adjustRightInd w:val="0"/>
              <w:jc w:val="both"/>
              <w:rPr>
                <w:rFonts w:ascii="Times New Roman" w:eastAsia="Calibri"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Заявка на участие в закупке (заявка) подается участником закупки (заявителем) заказчику в форме документа в формате </w:t>
            </w:r>
            <w:r w:rsidR="001061FA" w:rsidRPr="00C45879">
              <w:rPr>
                <w:rFonts w:ascii="Times New Roman" w:hAnsi="Times New Roman" w:cs="Times New Roman"/>
                <w:color w:val="000000" w:themeColor="text1"/>
                <w:sz w:val="24"/>
                <w:szCs w:val="24"/>
                <w:lang w:val="en-US"/>
              </w:rPr>
              <w:t>DOC</w:t>
            </w:r>
            <w:r w:rsidR="001061FA" w:rsidRPr="00C45879">
              <w:rPr>
                <w:rFonts w:ascii="Times New Roman" w:hAnsi="Times New Roman" w:cs="Times New Roman"/>
                <w:color w:val="000000" w:themeColor="text1"/>
                <w:sz w:val="24"/>
                <w:szCs w:val="24"/>
              </w:rPr>
              <w:t>,</w:t>
            </w:r>
            <w:r w:rsidR="00E66491">
              <w:rPr>
                <w:rFonts w:ascii="Times New Roman" w:hAnsi="Times New Roman" w:cs="Times New Roman"/>
                <w:color w:val="000000" w:themeColor="text1"/>
                <w:sz w:val="24"/>
                <w:szCs w:val="24"/>
              </w:rPr>
              <w:t xml:space="preserve">  </w:t>
            </w:r>
            <w:r w:rsidR="001061FA" w:rsidRPr="00C45879">
              <w:rPr>
                <w:rFonts w:ascii="Times New Roman" w:hAnsi="Times New Roman" w:cs="Times New Roman"/>
                <w:color w:val="000000" w:themeColor="text1"/>
                <w:sz w:val="24"/>
                <w:szCs w:val="24"/>
                <w:lang w:val="en-US"/>
              </w:rPr>
              <w:t>DOCX</w:t>
            </w:r>
            <w:r w:rsidRPr="00C45879">
              <w:rPr>
                <w:rFonts w:ascii="Times New Roman" w:hAnsi="Times New Roman" w:cs="Times New Roman"/>
                <w:color w:val="000000" w:themeColor="text1"/>
                <w:sz w:val="24"/>
                <w:szCs w:val="24"/>
              </w:rPr>
              <w:t xml:space="preserve">  до истечения срока, который указан в извещении о проведении закупки</w:t>
            </w:r>
            <w:r w:rsidR="0001569D" w:rsidRPr="00C45879">
              <w:rPr>
                <w:rFonts w:ascii="Times New Roman" w:hAnsi="Times New Roman" w:cs="Times New Roman"/>
                <w:color w:val="000000" w:themeColor="text1"/>
                <w:sz w:val="24"/>
                <w:szCs w:val="24"/>
              </w:rPr>
              <w:t xml:space="preserve"> </w:t>
            </w:r>
            <w:r w:rsidR="00DE4FDD">
              <w:rPr>
                <w:rFonts w:ascii="Times New Roman" w:hAnsi="Times New Roman" w:cs="Times New Roman"/>
                <w:color w:val="000000" w:themeColor="text1"/>
                <w:sz w:val="24"/>
                <w:szCs w:val="24"/>
              </w:rPr>
              <w:t>в</w:t>
            </w:r>
            <w:r w:rsidR="0001569D" w:rsidRPr="00C45879">
              <w:rPr>
                <w:rFonts w:ascii="Times New Roman" w:hAnsi="Times New Roman" w:cs="Times New Roman"/>
                <w:color w:val="000000" w:themeColor="text1"/>
                <w:sz w:val="24"/>
                <w:szCs w:val="24"/>
              </w:rPr>
              <w:t xml:space="preserve"> дат</w:t>
            </w:r>
            <w:r w:rsidR="00DE4FDD">
              <w:rPr>
                <w:rFonts w:ascii="Times New Roman" w:hAnsi="Times New Roman" w:cs="Times New Roman"/>
                <w:color w:val="000000" w:themeColor="text1"/>
                <w:sz w:val="24"/>
                <w:szCs w:val="24"/>
              </w:rPr>
              <w:t>у</w:t>
            </w:r>
            <w:r w:rsidR="0001569D" w:rsidRPr="00C45879">
              <w:rPr>
                <w:rFonts w:ascii="Times New Roman" w:hAnsi="Times New Roman" w:cs="Times New Roman"/>
                <w:color w:val="000000" w:themeColor="text1"/>
                <w:sz w:val="24"/>
                <w:szCs w:val="24"/>
              </w:rPr>
              <w:t xml:space="preserve"> и время </w:t>
            </w:r>
            <w:r w:rsidR="00DE4FDD" w:rsidRPr="00C45879">
              <w:rPr>
                <w:rFonts w:ascii="Times New Roman" w:hAnsi="Times New Roman" w:cs="Times New Roman"/>
                <w:color w:val="000000" w:themeColor="text1"/>
                <w:sz w:val="24"/>
                <w:szCs w:val="24"/>
              </w:rPr>
              <w:t>указан</w:t>
            </w:r>
            <w:r w:rsidR="00DE4FDD">
              <w:rPr>
                <w:rFonts w:ascii="Times New Roman" w:hAnsi="Times New Roman" w:cs="Times New Roman"/>
                <w:color w:val="000000" w:themeColor="text1"/>
                <w:sz w:val="24"/>
                <w:szCs w:val="24"/>
              </w:rPr>
              <w:t>н</w:t>
            </w:r>
            <w:r w:rsidR="00F91FBF">
              <w:rPr>
                <w:rFonts w:ascii="Times New Roman" w:hAnsi="Times New Roman" w:cs="Times New Roman"/>
                <w:color w:val="000000" w:themeColor="text1"/>
                <w:sz w:val="24"/>
                <w:szCs w:val="24"/>
              </w:rPr>
              <w:t xml:space="preserve">ое </w:t>
            </w:r>
            <w:r w:rsidR="00DE4FDD">
              <w:rPr>
                <w:rFonts w:ascii="Times New Roman" w:hAnsi="Times New Roman" w:cs="Times New Roman"/>
                <w:color w:val="000000" w:themeColor="text1"/>
                <w:sz w:val="24"/>
                <w:szCs w:val="24"/>
              </w:rPr>
              <w:t xml:space="preserve"> </w:t>
            </w:r>
            <w:r w:rsidR="0001569D" w:rsidRPr="00C45879">
              <w:rPr>
                <w:rFonts w:ascii="Times New Roman" w:hAnsi="Times New Roman" w:cs="Times New Roman"/>
                <w:color w:val="000000" w:themeColor="text1"/>
                <w:sz w:val="24"/>
                <w:szCs w:val="24"/>
              </w:rPr>
              <w:t xml:space="preserve"> в извещении</w:t>
            </w:r>
            <w:r w:rsidR="00F91FBF">
              <w:rPr>
                <w:rFonts w:ascii="Times New Roman" w:hAnsi="Times New Roman" w:cs="Times New Roman"/>
                <w:color w:val="000000" w:themeColor="text1"/>
                <w:sz w:val="24"/>
                <w:szCs w:val="24"/>
              </w:rPr>
              <w:t xml:space="preserve"> на сайте Фонда и ЭТП</w:t>
            </w:r>
            <w:r w:rsidR="00091F39">
              <w:rPr>
                <w:rFonts w:ascii="Times New Roman" w:hAnsi="Times New Roman" w:cs="Times New Roman"/>
                <w:color w:val="000000" w:themeColor="text1"/>
                <w:sz w:val="24"/>
                <w:szCs w:val="24"/>
              </w:rPr>
              <w:t>.</w:t>
            </w:r>
          </w:p>
        </w:tc>
      </w:tr>
      <w:tr w:rsidR="00606415" w:rsidRPr="001061FA" w14:paraId="04144FD4" w14:textId="77777777" w:rsidTr="00377D96">
        <w:trPr>
          <w:trHeight w:val="573"/>
        </w:trPr>
        <w:tc>
          <w:tcPr>
            <w:tcW w:w="468" w:type="dxa"/>
            <w:tcMar>
              <w:top w:w="28" w:type="dxa"/>
              <w:left w:w="28" w:type="dxa"/>
              <w:bottom w:w="28" w:type="dxa"/>
              <w:right w:w="28" w:type="dxa"/>
            </w:tcMar>
          </w:tcPr>
          <w:p w14:paraId="6A826E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8D004AE" w14:textId="50B29F5D" w:rsidR="00606415" w:rsidRPr="001061FA" w:rsidRDefault="00ED3F63"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размещения информации о проведении закупочных процедур</w:t>
            </w:r>
          </w:p>
        </w:tc>
        <w:tc>
          <w:tcPr>
            <w:tcW w:w="6095" w:type="dxa"/>
            <w:tcMar>
              <w:top w:w="57" w:type="dxa"/>
              <w:left w:w="57" w:type="dxa"/>
              <w:bottom w:w="57" w:type="dxa"/>
              <w:right w:w="57" w:type="dxa"/>
            </w:tcMar>
          </w:tcPr>
          <w:p w14:paraId="57521C4B" w14:textId="2288246F" w:rsidR="0096720B" w:rsidRPr="00C45879" w:rsidRDefault="0096720B" w:rsidP="00091F39">
            <w:pPr>
              <w:jc w:val="both"/>
              <w:rPr>
                <w:rFonts w:ascii="Times New Roman" w:hAnsi="Times New Roman" w:cs="Times New Roman"/>
                <w:color w:val="000000" w:themeColor="text1"/>
              </w:rPr>
            </w:pPr>
            <w:r w:rsidRPr="0096720B">
              <w:rPr>
                <w:rFonts w:ascii="Times New Roman" w:eastAsia="Calibri" w:hAnsi="Times New Roman" w:cs="Times New Roman"/>
                <w:color w:val="000000" w:themeColor="text1"/>
                <w:sz w:val="24"/>
                <w:szCs w:val="24"/>
              </w:rPr>
              <w:t>Документация публикуется на с</w:t>
            </w:r>
            <w:r w:rsidR="001061FA" w:rsidRPr="0096720B">
              <w:rPr>
                <w:rFonts w:ascii="Times New Roman" w:eastAsia="Calibri" w:hAnsi="Times New Roman" w:cs="Times New Roman"/>
                <w:color w:val="000000" w:themeColor="text1"/>
                <w:sz w:val="24"/>
                <w:szCs w:val="24"/>
              </w:rPr>
              <w:t>айт</w:t>
            </w:r>
            <w:r w:rsidRPr="0096720B">
              <w:rPr>
                <w:rFonts w:ascii="Times New Roman" w:eastAsia="Calibri" w:hAnsi="Times New Roman" w:cs="Times New Roman"/>
                <w:color w:val="000000" w:themeColor="text1"/>
                <w:sz w:val="24"/>
                <w:szCs w:val="24"/>
              </w:rPr>
              <w:t>е</w:t>
            </w:r>
            <w:r w:rsidR="001061FA" w:rsidRPr="0096720B">
              <w:rPr>
                <w:rFonts w:ascii="Times New Roman" w:eastAsia="Calibri" w:hAnsi="Times New Roman" w:cs="Times New Roman"/>
                <w:color w:val="000000" w:themeColor="text1"/>
                <w:sz w:val="24"/>
                <w:szCs w:val="24"/>
              </w:rPr>
              <w:t xml:space="preserve"> </w:t>
            </w:r>
            <w:r w:rsidR="0001569D" w:rsidRPr="0096720B">
              <w:rPr>
                <w:rFonts w:ascii="Times New Roman" w:eastAsia="Calibri" w:hAnsi="Times New Roman" w:cs="Times New Roman"/>
                <w:color w:val="000000" w:themeColor="text1"/>
                <w:sz w:val="24"/>
                <w:szCs w:val="24"/>
              </w:rPr>
              <w:t xml:space="preserve">Фонда </w:t>
            </w:r>
            <w:r w:rsidR="00091F39" w:rsidRPr="0096720B">
              <w:rPr>
                <w:rFonts w:ascii="Times New Roman" w:eastAsia="Calibri" w:hAnsi="Times New Roman" w:cs="Times New Roman"/>
                <w:color w:val="000000" w:themeColor="text1"/>
                <w:sz w:val="24"/>
                <w:szCs w:val="24"/>
                <w:lang w:val="en-US"/>
              </w:rPr>
              <w:t>www</w:t>
            </w:r>
            <w:r w:rsidR="00091F39" w:rsidRPr="0096720B">
              <w:rPr>
                <w:rFonts w:ascii="Times New Roman" w:eastAsia="Calibri" w:hAnsi="Times New Roman" w:cs="Times New Roman"/>
                <w:color w:val="000000" w:themeColor="text1"/>
                <w:sz w:val="24"/>
                <w:szCs w:val="24"/>
              </w:rPr>
              <w:t>.</w:t>
            </w:r>
            <w:proofErr w:type="spellStart"/>
            <w:r w:rsidR="00091F39" w:rsidRPr="0096720B">
              <w:rPr>
                <w:rFonts w:ascii="Times New Roman" w:eastAsia="Calibri" w:hAnsi="Times New Roman" w:cs="Times New Roman"/>
                <w:color w:val="000000" w:themeColor="text1"/>
                <w:sz w:val="24"/>
                <w:szCs w:val="24"/>
                <w:lang w:val="en-US"/>
              </w:rPr>
              <w:t>fundsolovki</w:t>
            </w:r>
            <w:proofErr w:type="spellEnd"/>
            <w:r w:rsidR="00091F39" w:rsidRPr="0096720B">
              <w:rPr>
                <w:rFonts w:ascii="Times New Roman" w:eastAsia="Calibri" w:hAnsi="Times New Roman" w:cs="Times New Roman"/>
                <w:color w:val="000000" w:themeColor="text1"/>
                <w:sz w:val="24"/>
                <w:szCs w:val="24"/>
              </w:rPr>
              <w:t>.</w:t>
            </w:r>
            <w:proofErr w:type="spellStart"/>
            <w:r w:rsidR="00091F39" w:rsidRPr="0096720B">
              <w:rPr>
                <w:rFonts w:ascii="Times New Roman" w:eastAsia="Calibri" w:hAnsi="Times New Roman" w:cs="Times New Roman"/>
                <w:color w:val="000000" w:themeColor="text1"/>
                <w:sz w:val="24"/>
                <w:szCs w:val="24"/>
                <w:lang w:val="en-US"/>
              </w:rPr>
              <w:t>ru</w:t>
            </w:r>
            <w:proofErr w:type="spellEnd"/>
            <w:r w:rsidR="00091F39" w:rsidRPr="0096720B">
              <w:rPr>
                <w:rFonts w:ascii="Times New Roman" w:eastAsia="Calibri" w:hAnsi="Times New Roman" w:cs="Times New Roman"/>
                <w:color w:val="000000" w:themeColor="text1"/>
                <w:sz w:val="24"/>
                <w:szCs w:val="24"/>
              </w:rPr>
              <w:t xml:space="preserve"> а</w:t>
            </w:r>
            <w:r w:rsidR="0001569D" w:rsidRPr="0096720B">
              <w:rPr>
                <w:rFonts w:ascii="Times New Roman" w:eastAsia="Calibri" w:hAnsi="Times New Roman" w:cs="Times New Roman"/>
                <w:color w:val="000000" w:themeColor="text1"/>
                <w:sz w:val="24"/>
                <w:szCs w:val="24"/>
              </w:rPr>
              <w:t xml:space="preserve"> также </w:t>
            </w:r>
            <w:r w:rsidRPr="0096720B">
              <w:rPr>
                <w:rFonts w:ascii="Times New Roman" w:eastAsia="Calibri" w:hAnsi="Times New Roman" w:cs="Times New Roman"/>
                <w:color w:val="000000" w:themeColor="text1"/>
                <w:sz w:val="24"/>
                <w:szCs w:val="24"/>
              </w:rPr>
              <w:t>на э</w:t>
            </w:r>
            <w:r w:rsidR="00963211" w:rsidRPr="0096720B">
              <w:rPr>
                <w:rFonts w:ascii="Times New Roman" w:eastAsia="Calibri" w:hAnsi="Times New Roman" w:cs="Times New Roman"/>
                <w:color w:val="000000" w:themeColor="text1"/>
                <w:sz w:val="24"/>
                <w:szCs w:val="24"/>
              </w:rPr>
              <w:t>лектронн</w:t>
            </w:r>
            <w:r w:rsidRPr="0096720B">
              <w:rPr>
                <w:rFonts w:ascii="Times New Roman" w:eastAsia="Calibri" w:hAnsi="Times New Roman" w:cs="Times New Roman"/>
                <w:color w:val="000000" w:themeColor="text1"/>
                <w:sz w:val="24"/>
                <w:szCs w:val="24"/>
              </w:rPr>
              <w:t xml:space="preserve">ой </w:t>
            </w:r>
            <w:r w:rsidR="00091F39" w:rsidRPr="0096720B">
              <w:rPr>
                <w:rFonts w:ascii="Times New Roman" w:eastAsia="Calibri" w:hAnsi="Times New Roman" w:cs="Times New Roman"/>
                <w:color w:val="000000" w:themeColor="text1"/>
                <w:sz w:val="24"/>
                <w:szCs w:val="24"/>
              </w:rPr>
              <w:t>торговой площадке</w:t>
            </w:r>
            <w:r w:rsidR="00963211" w:rsidRPr="0096720B">
              <w:rPr>
                <w:rFonts w:ascii="Times New Roman" w:eastAsia="Calibri" w:hAnsi="Times New Roman" w:cs="Times New Roman"/>
                <w:color w:val="000000" w:themeColor="text1"/>
                <w:sz w:val="24"/>
                <w:szCs w:val="24"/>
              </w:rPr>
              <w:t xml:space="preserve"> Сбербанк-</w:t>
            </w:r>
            <w:r w:rsidR="001061FA" w:rsidRPr="0096720B">
              <w:rPr>
                <w:rFonts w:ascii="Times New Roman" w:eastAsia="Calibri" w:hAnsi="Times New Roman" w:cs="Times New Roman"/>
                <w:color w:val="000000" w:themeColor="text1"/>
                <w:sz w:val="24"/>
                <w:szCs w:val="24"/>
              </w:rPr>
              <w:t>АСТ</w:t>
            </w:r>
            <w:r w:rsidR="0025154A" w:rsidRPr="0096720B">
              <w:rPr>
                <w:rFonts w:ascii="Times New Roman" w:eastAsia="Calibri" w:hAnsi="Times New Roman" w:cs="Times New Roman"/>
                <w:color w:val="000000" w:themeColor="text1"/>
                <w:sz w:val="24"/>
                <w:szCs w:val="24"/>
              </w:rPr>
              <w:t xml:space="preserve"> раздел коммерческие закупки </w:t>
            </w:r>
            <w:r w:rsidRPr="0096720B">
              <w:rPr>
                <w:rFonts w:ascii="Times New Roman" w:hAnsi="Times New Roman" w:cs="Times New Roman"/>
                <w:color w:val="000000" w:themeColor="text1"/>
                <w:sz w:val="24"/>
                <w:szCs w:val="24"/>
              </w:rPr>
              <w:t>http://utp.sberbank-ast.ru</w:t>
            </w:r>
            <w:r>
              <w:rPr>
                <w:rFonts w:ascii="Times New Roman" w:eastAsia="Calibri" w:hAnsi="Times New Roman" w:cs="Times New Roman"/>
                <w:sz w:val="24"/>
                <w:szCs w:val="24"/>
              </w:rPr>
              <w:t>.Участник должен быть зарегистрирован на ЭТП.</w:t>
            </w:r>
            <w:r w:rsidR="00091F39">
              <w:rPr>
                <w:rFonts w:ascii="Times New Roman" w:eastAsia="Calibri" w:hAnsi="Times New Roman" w:cs="Times New Roman"/>
                <w:sz w:val="24"/>
                <w:szCs w:val="24"/>
              </w:rPr>
              <w:t xml:space="preserve"> </w:t>
            </w:r>
            <w:r w:rsidRPr="0096720B">
              <w:rPr>
                <w:rFonts w:ascii="Times New Roman" w:hAnsi="Times New Roman" w:cs="Times New Roman"/>
                <w:color w:val="000000" w:themeColor="text1"/>
                <w:sz w:val="24"/>
                <w:szCs w:val="24"/>
              </w:rPr>
              <w:t>Победитель торгов оплачивает сервисные услуги ЭТП</w:t>
            </w:r>
            <w:r w:rsidR="00091F39">
              <w:rPr>
                <w:rFonts w:ascii="Times New Roman" w:hAnsi="Times New Roman" w:cs="Times New Roman"/>
                <w:color w:val="000000" w:themeColor="text1"/>
                <w:sz w:val="24"/>
                <w:szCs w:val="24"/>
              </w:rPr>
              <w:t>.</w:t>
            </w:r>
            <w:r w:rsidRPr="0096720B">
              <w:rPr>
                <w:rFonts w:ascii="Times New Roman" w:hAnsi="Times New Roman" w:cs="Times New Roman"/>
                <w:color w:val="000000" w:themeColor="text1"/>
                <w:sz w:val="24"/>
                <w:szCs w:val="24"/>
              </w:rPr>
              <w:t xml:space="preserve"> </w:t>
            </w:r>
          </w:p>
        </w:tc>
      </w:tr>
      <w:tr w:rsidR="00606415" w:rsidRPr="001061FA" w14:paraId="006BF264" w14:textId="77777777" w:rsidTr="00377D96">
        <w:trPr>
          <w:trHeight w:val="283"/>
        </w:trPr>
        <w:tc>
          <w:tcPr>
            <w:tcW w:w="468" w:type="dxa"/>
            <w:tcMar>
              <w:top w:w="28" w:type="dxa"/>
              <w:left w:w="28" w:type="dxa"/>
              <w:bottom w:w="28" w:type="dxa"/>
              <w:right w:w="28" w:type="dxa"/>
            </w:tcMar>
          </w:tcPr>
          <w:p w14:paraId="1A471EAE"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3570C89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подачи заявок на участие в закупке</w:t>
            </w:r>
          </w:p>
        </w:tc>
        <w:tc>
          <w:tcPr>
            <w:tcW w:w="6095" w:type="dxa"/>
            <w:shd w:val="clear" w:color="auto" w:fill="auto"/>
            <w:tcMar>
              <w:top w:w="57" w:type="dxa"/>
              <w:left w:w="57" w:type="dxa"/>
              <w:bottom w:w="57" w:type="dxa"/>
              <w:right w:w="57" w:type="dxa"/>
            </w:tcMar>
          </w:tcPr>
          <w:p w14:paraId="42CAFD80" w14:textId="71F193B6" w:rsidR="00606415" w:rsidRPr="009A0624" w:rsidRDefault="00ED020E" w:rsidP="00522D26">
            <w:pPr>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286321" w:rsidRPr="009A0624">
              <w:rPr>
                <w:rFonts w:ascii="Times New Roman" w:eastAsia="Calibri" w:hAnsi="Times New Roman" w:cs="Times New Roman"/>
                <w:sz w:val="24"/>
                <w:szCs w:val="24"/>
              </w:rPr>
              <w:t>.0</w:t>
            </w:r>
            <w:r w:rsidR="00D33829">
              <w:rPr>
                <w:rFonts w:ascii="Times New Roman" w:eastAsia="Calibri" w:hAnsi="Times New Roman" w:cs="Times New Roman"/>
                <w:sz w:val="24"/>
                <w:szCs w:val="24"/>
              </w:rPr>
              <w:t>7</w:t>
            </w:r>
            <w:r w:rsidR="00286321" w:rsidRPr="009A0624">
              <w:rPr>
                <w:rFonts w:ascii="Times New Roman" w:eastAsia="Calibri" w:hAnsi="Times New Roman" w:cs="Times New Roman"/>
                <w:sz w:val="24"/>
                <w:szCs w:val="24"/>
              </w:rPr>
              <w:t>.2019</w:t>
            </w:r>
          </w:p>
        </w:tc>
      </w:tr>
      <w:tr w:rsidR="00606415" w:rsidRPr="001061FA" w14:paraId="4371EB1B" w14:textId="77777777" w:rsidTr="00377D96">
        <w:trPr>
          <w:trHeight w:val="283"/>
        </w:trPr>
        <w:tc>
          <w:tcPr>
            <w:tcW w:w="468" w:type="dxa"/>
            <w:tcMar>
              <w:top w:w="28" w:type="dxa"/>
              <w:left w:w="28" w:type="dxa"/>
              <w:bottom w:w="28" w:type="dxa"/>
              <w:right w:w="28" w:type="dxa"/>
            </w:tcMar>
          </w:tcPr>
          <w:p w14:paraId="483EA677"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6850FA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окончания подачи заявок на участие в закупке</w:t>
            </w:r>
          </w:p>
        </w:tc>
        <w:tc>
          <w:tcPr>
            <w:tcW w:w="6095" w:type="dxa"/>
            <w:shd w:val="clear" w:color="auto" w:fill="auto"/>
            <w:tcMar>
              <w:top w:w="57" w:type="dxa"/>
              <w:left w:w="57" w:type="dxa"/>
              <w:bottom w:w="57" w:type="dxa"/>
              <w:right w:w="57" w:type="dxa"/>
            </w:tcMar>
          </w:tcPr>
          <w:p w14:paraId="59B6589A" w14:textId="6D60D66B" w:rsidR="00606415" w:rsidRPr="009A0624" w:rsidRDefault="00FD72B8" w:rsidP="00ED020E">
            <w:pPr>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ED020E">
              <w:rPr>
                <w:rFonts w:ascii="Times New Roman" w:eastAsia="Calibri" w:hAnsi="Times New Roman" w:cs="Times New Roman"/>
                <w:sz w:val="24"/>
                <w:szCs w:val="24"/>
              </w:rPr>
              <w:t>2</w:t>
            </w:r>
            <w:r w:rsidR="003A1E7D" w:rsidRPr="009A0624">
              <w:rPr>
                <w:rFonts w:ascii="Times New Roman" w:eastAsia="Calibri" w:hAnsi="Times New Roman" w:cs="Times New Roman"/>
                <w:sz w:val="24"/>
                <w:szCs w:val="24"/>
              </w:rPr>
              <w:t>.0</w:t>
            </w:r>
            <w:r w:rsidR="00522D26" w:rsidRPr="009A0624">
              <w:rPr>
                <w:rFonts w:ascii="Times New Roman" w:eastAsia="Calibri" w:hAnsi="Times New Roman" w:cs="Times New Roman"/>
                <w:sz w:val="24"/>
                <w:szCs w:val="24"/>
              </w:rPr>
              <w:t>7</w:t>
            </w:r>
            <w:r w:rsidR="003A1E7D" w:rsidRPr="009A0624">
              <w:rPr>
                <w:rFonts w:ascii="Times New Roman" w:eastAsia="Calibri" w:hAnsi="Times New Roman" w:cs="Times New Roman"/>
                <w:sz w:val="24"/>
                <w:szCs w:val="24"/>
              </w:rPr>
              <w:t>.2019  до</w:t>
            </w:r>
            <w:r w:rsidR="00606415" w:rsidRPr="009A0624">
              <w:rPr>
                <w:rFonts w:ascii="Times New Roman" w:eastAsia="Calibri" w:hAnsi="Times New Roman" w:cs="Times New Roman"/>
                <w:sz w:val="24"/>
                <w:szCs w:val="24"/>
              </w:rPr>
              <w:t xml:space="preserve"> 10:00 по московскому времени</w:t>
            </w:r>
          </w:p>
        </w:tc>
      </w:tr>
      <w:tr w:rsidR="00606415" w:rsidRPr="001061FA" w14:paraId="3E87DA72" w14:textId="77777777" w:rsidTr="00377D96">
        <w:trPr>
          <w:trHeight w:val="340"/>
        </w:trPr>
        <w:tc>
          <w:tcPr>
            <w:tcW w:w="468" w:type="dxa"/>
            <w:tcMar>
              <w:top w:w="28" w:type="dxa"/>
              <w:left w:w="28" w:type="dxa"/>
              <w:bottom w:w="28" w:type="dxa"/>
              <w:right w:w="28" w:type="dxa"/>
            </w:tcMar>
          </w:tcPr>
          <w:p w14:paraId="0455388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465BAE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рассмотрения предложений участников закупки и подведения итогов закупки</w:t>
            </w:r>
          </w:p>
        </w:tc>
        <w:tc>
          <w:tcPr>
            <w:tcW w:w="6095" w:type="dxa"/>
            <w:tcMar>
              <w:top w:w="57" w:type="dxa"/>
              <w:left w:w="57" w:type="dxa"/>
              <w:bottom w:w="57" w:type="dxa"/>
              <w:right w:w="57" w:type="dxa"/>
            </w:tcMar>
          </w:tcPr>
          <w:p w14:paraId="5DC0FEEC" w14:textId="77777777" w:rsidR="00016213" w:rsidRDefault="00606415" w:rsidP="001061FA">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По месту нахождения заказчика </w:t>
            </w:r>
          </w:p>
          <w:p w14:paraId="500081FE" w14:textId="0A15E79A" w:rsidR="00606415" w:rsidRPr="001061FA" w:rsidRDefault="00C73A4C" w:rsidP="00E66491">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г.</w:t>
            </w:r>
            <w:r w:rsidR="001061FA" w:rsidRPr="001061FA">
              <w:rPr>
                <w:rFonts w:ascii="Times New Roman" w:eastAsia="Calibri" w:hAnsi="Times New Roman" w:cs="Times New Roman"/>
                <w:sz w:val="24"/>
                <w:szCs w:val="24"/>
              </w:rPr>
              <w:t xml:space="preserve"> </w:t>
            </w:r>
            <w:r w:rsidRPr="001061FA">
              <w:rPr>
                <w:rFonts w:ascii="Times New Roman" w:eastAsia="Calibri" w:hAnsi="Times New Roman" w:cs="Times New Roman"/>
                <w:sz w:val="24"/>
                <w:szCs w:val="24"/>
              </w:rPr>
              <w:t>Москва, ул. Флотская д.15 Б</w:t>
            </w:r>
            <w:r w:rsidRPr="00C45879">
              <w:rPr>
                <w:rFonts w:ascii="Times New Roman" w:eastAsia="Calibri" w:hAnsi="Times New Roman" w:cs="Times New Roman"/>
                <w:color w:val="000000" w:themeColor="text1"/>
                <w:sz w:val="24"/>
                <w:szCs w:val="24"/>
              </w:rPr>
              <w:t>.</w:t>
            </w:r>
            <w:r w:rsidR="001061FA" w:rsidRPr="00C45879">
              <w:rPr>
                <w:rFonts w:ascii="Times New Roman" w:eastAsia="Calibri" w:hAnsi="Times New Roman" w:cs="Times New Roman"/>
                <w:color w:val="000000" w:themeColor="text1"/>
                <w:sz w:val="24"/>
                <w:szCs w:val="24"/>
              </w:rPr>
              <w:t xml:space="preserve"> ст. 1-4   </w:t>
            </w:r>
            <w:r w:rsidR="00E66491">
              <w:rPr>
                <w:rFonts w:ascii="Times New Roman" w:eastAsia="Calibri" w:hAnsi="Times New Roman" w:cs="Times New Roman"/>
                <w:color w:val="000000" w:themeColor="text1"/>
                <w:sz w:val="24"/>
                <w:szCs w:val="24"/>
              </w:rPr>
              <w:t xml:space="preserve">кабинет </w:t>
            </w:r>
            <w:r w:rsidR="001061FA" w:rsidRPr="00C45879">
              <w:rPr>
                <w:rFonts w:ascii="Times New Roman" w:eastAsia="Calibri" w:hAnsi="Times New Roman" w:cs="Times New Roman"/>
                <w:color w:val="000000" w:themeColor="text1"/>
                <w:sz w:val="24"/>
                <w:szCs w:val="24"/>
              </w:rPr>
              <w:t xml:space="preserve"> </w:t>
            </w:r>
            <w:r w:rsidR="00C45879" w:rsidRPr="00C45879">
              <w:rPr>
                <w:rFonts w:ascii="Times New Roman" w:eastAsia="Calibri" w:hAnsi="Times New Roman" w:cs="Times New Roman"/>
                <w:color w:val="000000" w:themeColor="text1"/>
                <w:sz w:val="24"/>
                <w:szCs w:val="24"/>
              </w:rPr>
              <w:t>2</w:t>
            </w:r>
            <w:r w:rsidR="00E66491">
              <w:rPr>
                <w:rFonts w:ascii="Times New Roman" w:eastAsia="Calibri" w:hAnsi="Times New Roman" w:cs="Times New Roman"/>
                <w:color w:val="000000" w:themeColor="text1"/>
                <w:sz w:val="24"/>
                <w:szCs w:val="24"/>
              </w:rPr>
              <w:t>33</w:t>
            </w:r>
          </w:p>
        </w:tc>
      </w:tr>
      <w:tr w:rsidR="00606415" w:rsidRPr="001061FA" w14:paraId="26867586" w14:textId="77777777" w:rsidTr="00377D96">
        <w:trPr>
          <w:trHeight w:val="283"/>
        </w:trPr>
        <w:tc>
          <w:tcPr>
            <w:tcW w:w="468" w:type="dxa"/>
            <w:tcMar>
              <w:top w:w="28" w:type="dxa"/>
              <w:left w:w="28" w:type="dxa"/>
              <w:bottom w:w="28" w:type="dxa"/>
              <w:right w:w="28" w:type="dxa"/>
            </w:tcMar>
          </w:tcPr>
          <w:p w14:paraId="7CD413D6"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F0A036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рассмотрения предложений участников закупки и подведения итогов закупки</w:t>
            </w:r>
          </w:p>
        </w:tc>
        <w:tc>
          <w:tcPr>
            <w:tcW w:w="6095" w:type="dxa"/>
            <w:shd w:val="clear" w:color="auto" w:fill="auto"/>
            <w:tcMar>
              <w:top w:w="57" w:type="dxa"/>
              <w:left w:w="57" w:type="dxa"/>
              <w:bottom w:w="57" w:type="dxa"/>
              <w:right w:w="57" w:type="dxa"/>
            </w:tcMar>
          </w:tcPr>
          <w:p w14:paraId="6E329B8D" w14:textId="490702F8" w:rsidR="00606415" w:rsidRPr="001061FA" w:rsidRDefault="00FD72B8" w:rsidP="00ED020E">
            <w:pPr>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ED020E">
              <w:rPr>
                <w:rFonts w:ascii="Times New Roman" w:eastAsia="Calibri" w:hAnsi="Times New Roman" w:cs="Times New Roman"/>
                <w:sz w:val="24"/>
                <w:szCs w:val="24"/>
              </w:rPr>
              <w:t>2</w:t>
            </w:r>
            <w:r w:rsidR="00606415" w:rsidRPr="001061FA">
              <w:rPr>
                <w:rFonts w:ascii="Times New Roman" w:eastAsia="Calibri" w:hAnsi="Times New Roman" w:cs="Times New Roman"/>
                <w:sz w:val="24"/>
                <w:szCs w:val="24"/>
              </w:rPr>
              <w:t>.0</w:t>
            </w:r>
            <w:r w:rsidR="00522D26">
              <w:rPr>
                <w:rFonts w:ascii="Times New Roman" w:eastAsia="Calibri" w:hAnsi="Times New Roman" w:cs="Times New Roman"/>
                <w:sz w:val="24"/>
                <w:szCs w:val="24"/>
              </w:rPr>
              <w:t>7</w:t>
            </w:r>
            <w:r w:rsidR="00606415" w:rsidRPr="001061FA">
              <w:rPr>
                <w:rFonts w:ascii="Times New Roman" w:eastAsia="Calibri" w:hAnsi="Times New Roman" w:cs="Times New Roman"/>
                <w:sz w:val="24"/>
                <w:szCs w:val="24"/>
              </w:rPr>
              <w:t>.2019  в 11:00 по московскому времени</w:t>
            </w:r>
          </w:p>
        </w:tc>
      </w:tr>
      <w:tr w:rsidR="00947623" w:rsidRPr="001061FA" w14:paraId="600D8290" w14:textId="77777777" w:rsidTr="00377D96">
        <w:trPr>
          <w:trHeight w:val="283"/>
        </w:trPr>
        <w:tc>
          <w:tcPr>
            <w:tcW w:w="468" w:type="dxa"/>
            <w:tcMar>
              <w:top w:w="28" w:type="dxa"/>
              <w:left w:w="28" w:type="dxa"/>
              <w:bottom w:w="28" w:type="dxa"/>
              <w:right w:w="28" w:type="dxa"/>
            </w:tcMar>
          </w:tcPr>
          <w:p w14:paraId="6D3D917C" w14:textId="77777777" w:rsidR="00947623" w:rsidRPr="001061FA" w:rsidRDefault="00947623"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E033642" w14:textId="6442F941" w:rsidR="00947623" w:rsidRPr="001061FA" w:rsidRDefault="00947623"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 выполнения работ </w:t>
            </w:r>
          </w:p>
        </w:tc>
        <w:tc>
          <w:tcPr>
            <w:tcW w:w="6095" w:type="dxa"/>
            <w:shd w:val="clear" w:color="auto" w:fill="auto"/>
            <w:tcMar>
              <w:top w:w="57" w:type="dxa"/>
              <w:left w:w="57" w:type="dxa"/>
              <w:bottom w:w="57" w:type="dxa"/>
              <w:right w:w="57" w:type="dxa"/>
            </w:tcMar>
          </w:tcPr>
          <w:p w14:paraId="0C4577B1" w14:textId="54E9FEBD" w:rsidR="00947623" w:rsidRDefault="00947623" w:rsidP="00947623">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В соответствии с графиком указанном в проекте договора </w:t>
            </w:r>
            <w:r w:rsidRPr="00947623">
              <w:rPr>
                <w:rFonts w:ascii="Times New Roman" w:eastAsia="Calibri" w:hAnsi="Times New Roman" w:cs="Times New Roman"/>
                <w:sz w:val="24"/>
                <w:szCs w:val="24"/>
              </w:rPr>
              <w:t xml:space="preserve">115 </w:t>
            </w:r>
            <w:r w:rsidR="003A0744" w:rsidRPr="00947623">
              <w:rPr>
                <w:rFonts w:ascii="Times New Roman" w:eastAsia="Calibri" w:hAnsi="Times New Roman" w:cs="Times New Roman"/>
                <w:sz w:val="24"/>
                <w:szCs w:val="24"/>
              </w:rPr>
              <w:t>раб</w:t>
            </w:r>
            <w:r w:rsidR="003A0744">
              <w:rPr>
                <w:rFonts w:ascii="Times New Roman" w:eastAsia="Calibri" w:hAnsi="Times New Roman" w:cs="Times New Roman"/>
                <w:sz w:val="24"/>
                <w:szCs w:val="24"/>
              </w:rPr>
              <w:t xml:space="preserve">очих </w:t>
            </w:r>
            <w:r w:rsidR="003A0744" w:rsidRPr="00947623">
              <w:rPr>
                <w:rFonts w:ascii="Times New Roman" w:eastAsia="Calibri" w:hAnsi="Times New Roman" w:cs="Times New Roman"/>
                <w:sz w:val="24"/>
                <w:szCs w:val="24"/>
              </w:rPr>
              <w:t>дней</w:t>
            </w:r>
            <w:r w:rsidRPr="00947623">
              <w:rPr>
                <w:rFonts w:ascii="Times New Roman" w:eastAsia="Calibri" w:hAnsi="Times New Roman" w:cs="Times New Roman"/>
                <w:sz w:val="24"/>
                <w:szCs w:val="24"/>
              </w:rPr>
              <w:t xml:space="preserve"> с </w:t>
            </w:r>
            <w:r>
              <w:rPr>
                <w:rFonts w:ascii="Times New Roman" w:eastAsia="Calibri" w:hAnsi="Times New Roman" w:cs="Times New Roman"/>
                <w:sz w:val="24"/>
                <w:szCs w:val="24"/>
              </w:rPr>
              <w:t xml:space="preserve">момента заключения договора. </w:t>
            </w:r>
          </w:p>
        </w:tc>
      </w:tr>
      <w:tr w:rsidR="00C45879" w:rsidRPr="001061FA" w14:paraId="6D7777FA" w14:textId="77777777" w:rsidTr="00377D96">
        <w:trPr>
          <w:trHeight w:val="454"/>
        </w:trPr>
        <w:tc>
          <w:tcPr>
            <w:tcW w:w="468" w:type="dxa"/>
            <w:tcMar>
              <w:top w:w="28" w:type="dxa"/>
              <w:left w:w="28" w:type="dxa"/>
              <w:bottom w:w="28" w:type="dxa"/>
              <w:right w:w="28" w:type="dxa"/>
            </w:tcMar>
          </w:tcPr>
          <w:p w14:paraId="0F574E8E" w14:textId="77777777" w:rsidR="00C45879" w:rsidRPr="001061FA" w:rsidRDefault="00C45879"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9166" w:type="dxa"/>
            <w:gridSpan w:val="2"/>
            <w:tcMar>
              <w:right w:w="284" w:type="dxa"/>
            </w:tcMar>
            <w:vAlign w:val="bottom"/>
          </w:tcPr>
          <w:p w14:paraId="33054D69" w14:textId="25418633" w:rsidR="00C45879" w:rsidRPr="00C45879" w:rsidRDefault="00C45879" w:rsidP="001061FA">
            <w:pPr>
              <w:jc w:val="both"/>
              <w:rPr>
                <w:rFonts w:ascii="Times New Roman" w:eastAsia="Calibri" w:hAnsi="Times New Roman" w:cs="Times New Roman"/>
                <w:color w:val="000000" w:themeColor="text1"/>
                <w:sz w:val="24"/>
                <w:szCs w:val="24"/>
              </w:rPr>
            </w:pPr>
            <w:r w:rsidRPr="00C45879">
              <w:rPr>
                <w:rFonts w:ascii="Times New Roman" w:eastAsia="Calibri" w:hAnsi="Times New Roman" w:cs="Times New Roman"/>
                <w:color w:val="000000" w:themeColor="text1"/>
                <w:sz w:val="24"/>
                <w:szCs w:val="24"/>
              </w:rPr>
              <w:t>Разъяснения положений документации о закупке</w:t>
            </w:r>
          </w:p>
        </w:tc>
      </w:tr>
      <w:tr w:rsidR="00606415" w:rsidRPr="001061FA" w14:paraId="125B920B" w14:textId="77777777" w:rsidTr="00377D96">
        <w:trPr>
          <w:trHeight w:val="340"/>
        </w:trPr>
        <w:tc>
          <w:tcPr>
            <w:tcW w:w="468" w:type="dxa"/>
            <w:tcMar>
              <w:top w:w="28" w:type="dxa"/>
              <w:left w:w="28" w:type="dxa"/>
              <w:bottom w:w="28" w:type="dxa"/>
              <w:right w:w="28" w:type="dxa"/>
            </w:tcMar>
          </w:tcPr>
          <w:p w14:paraId="1B42B2E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8D6E05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предоставления участникам закупки разъяснений положений документации о закупке</w:t>
            </w:r>
          </w:p>
        </w:tc>
        <w:tc>
          <w:tcPr>
            <w:tcW w:w="6095" w:type="dxa"/>
            <w:tcMar>
              <w:top w:w="57" w:type="dxa"/>
              <w:left w:w="57" w:type="dxa"/>
              <w:bottom w:w="57" w:type="dxa"/>
              <w:right w:w="57" w:type="dxa"/>
            </w:tcMar>
          </w:tcPr>
          <w:p w14:paraId="166A9825" w14:textId="77777777" w:rsidR="00606415" w:rsidRPr="001061FA" w:rsidRDefault="00606415" w:rsidP="001061FA">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Участник закупки вправе направить запрос о разъяснении положений документации о закупке. В течение двух рабочих дней со дня поступления запроса заказчик предоставляет участнику закупки разъяснения положений документации о закупке, разместив </w:t>
            </w:r>
            <w:r w:rsidRPr="00C45879">
              <w:rPr>
                <w:rFonts w:ascii="Times New Roman" w:eastAsia="Calibri" w:hAnsi="Times New Roman" w:cs="Times New Roman"/>
                <w:color w:val="000000" w:themeColor="text1"/>
                <w:sz w:val="24"/>
                <w:szCs w:val="24"/>
              </w:rPr>
              <w:t xml:space="preserve">разъяснения на сайте Фонда и на </w:t>
            </w:r>
            <w:r w:rsidR="001061FA" w:rsidRPr="00C45879">
              <w:rPr>
                <w:rFonts w:ascii="Times New Roman" w:eastAsia="Calibri" w:hAnsi="Times New Roman" w:cs="Times New Roman"/>
                <w:color w:val="000000" w:themeColor="text1"/>
                <w:sz w:val="24"/>
                <w:szCs w:val="24"/>
              </w:rPr>
              <w:t>электронной площадке Сбербанк-АСТ</w:t>
            </w:r>
            <w:r w:rsidRPr="00C45879">
              <w:rPr>
                <w:rFonts w:ascii="Times New Roman" w:eastAsia="Calibri" w:hAnsi="Times New Roman" w:cs="Times New Roman"/>
                <w:color w:val="000000" w:themeColor="text1"/>
                <w:sz w:val="24"/>
                <w:szCs w:val="24"/>
              </w:rPr>
              <w:t xml:space="preserve"> в </w:t>
            </w:r>
            <w:r w:rsidRPr="001061FA">
              <w:rPr>
                <w:rFonts w:ascii="Times New Roman" w:eastAsia="Calibri" w:hAnsi="Times New Roman" w:cs="Times New Roman"/>
                <w:sz w:val="24"/>
                <w:szCs w:val="24"/>
              </w:rPr>
              <w:t>разделе коммерческие заказчики  но без указания участника закупк</w:t>
            </w:r>
            <w:r w:rsidR="004039B2" w:rsidRPr="001061FA">
              <w:rPr>
                <w:rFonts w:ascii="Times New Roman" w:eastAsia="Calibri" w:hAnsi="Times New Roman" w:cs="Times New Roman"/>
                <w:sz w:val="24"/>
                <w:szCs w:val="24"/>
              </w:rPr>
              <w:t>и, от которого поступил запрос</w:t>
            </w:r>
          </w:p>
        </w:tc>
      </w:tr>
      <w:tr w:rsidR="00606415" w:rsidRPr="001061FA" w14:paraId="24297D22" w14:textId="77777777" w:rsidTr="00377D96">
        <w:trPr>
          <w:trHeight w:val="283"/>
        </w:trPr>
        <w:tc>
          <w:tcPr>
            <w:tcW w:w="468" w:type="dxa"/>
            <w:tcMar>
              <w:top w:w="28" w:type="dxa"/>
              <w:left w:w="28" w:type="dxa"/>
              <w:bottom w:w="28" w:type="dxa"/>
              <w:right w:w="28" w:type="dxa"/>
            </w:tcMar>
          </w:tcPr>
          <w:p w14:paraId="5DFE78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065726C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и дата окончания срока предоставления разъяснений</w:t>
            </w:r>
          </w:p>
        </w:tc>
        <w:tc>
          <w:tcPr>
            <w:tcW w:w="6095" w:type="dxa"/>
            <w:tcMar>
              <w:top w:w="57" w:type="dxa"/>
              <w:left w:w="57" w:type="dxa"/>
              <w:bottom w:w="57" w:type="dxa"/>
              <w:right w:w="57" w:type="dxa"/>
            </w:tcMar>
          </w:tcPr>
          <w:p w14:paraId="58788F97" w14:textId="721E45C8" w:rsidR="002E774C" w:rsidRPr="001061FA" w:rsidRDefault="003A1E7D" w:rsidP="00091F39">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lang w:val="en-US"/>
              </w:rPr>
              <w:t>C</w:t>
            </w:r>
            <w:r w:rsidRPr="00522D26">
              <w:rPr>
                <w:rFonts w:ascii="Times New Roman" w:eastAsia="Calibri" w:hAnsi="Times New Roman" w:cs="Times New Roman"/>
                <w:sz w:val="24"/>
                <w:szCs w:val="24"/>
              </w:rPr>
              <w:t xml:space="preserve"> </w:t>
            </w:r>
            <w:r w:rsidR="00522D26">
              <w:rPr>
                <w:rFonts w:ascii="Times New Roman" w:eastAsia="Calibri" w:hAnsi="Times New Roman" w:cs="Times New Roman"/>
                <w:sz w:val="24"/>
                <w:szCs w:val="24"/>
              </w:rPr>
              <w:t xml:space="preserve">момента начала подачи заявок </w:t>
            </w:r>
            <w:r w:rsidRPr="00522D26">
              <w:rPr>
                <w:rFonts w:ascii="Times New Roman" w:eastAsia="Calibri" w:hAnsi="Times New Roman" w:cs="Times New Roman"/>
                <w:sz w:val="24"/>
                <w:szCs w:val="24"/>
              </w:rPr>
              <w:t xml:space="preserve"> </w:t>
            </w:r>
            <w:r w:rsidRPr="001061FA">
              <w:rPr>
                <w:rFonts w:ascii="Times New Roman" w:eastAsia="Calibri" w:hAnsi="Times New Roman" w:cs="Times New Roman"/>
                <w:sz w:val="24"/>
                <w:szCs w:val="24"/>
              </w:rPr>
              <w:t xml:space="preserve">по </w:t>
            </w:r>
            <w:r w:rsidR="00091F39">
              <w:rPr>
                <w:rFonts w:ascii="Times New Roman" w:eastAsia="Calibri" w:hAnsi="Times New Roman" w:cs="Times New Roman"/>
                <w:sz w:val="24"/>
                <w:szCs w:val="24"/>
              </w:rPr>
              <w:t>10</w:t>
            </w:r>
            <w:r w:rsidR="0001569D" w:rsidRPr="001061FA">
              <w:rPr>
                <w:rFonts w:ascii="Times New Roman" w:eastAsia="Calibri" w:hAnsi="Times New Roman" w:cs="Times New Roman"/>
                <w:sz w:val="24"/>
                <w:szCs w:val="24"/>
              </w:rPr>
              <w:t>.0</w:t>
            </w:r>
            <w:r w:rsidR="00522D26">
              <w:rPr>
                <w:rFonts w:ascii="Times New Roman" w:eastAsia="Calibri" w:hAnsi="Times New Roman" w:cs="Times New Roman"/>
                <w:sz w:val="24"/>
                <w:szCs w:val="24"/>
              </w:rPr>
              <w:t>7</w:t>
            </w:r>
            <w:r w:rsidR="0001569D" w:rsidRPr="001061FA">
              <w:rPr>
                <w:rFonts w:ascii="Times New Roman" w:eastAsia="Calibri" w:hAnsi="Times New Roman" w:cs="Times New Roman"/>
                <w:sz w:val="24"/>
                <w:szCs w:val="24"/>
              </w:rPr>
              <w:t>.2019</w:t>
            </w:r>
          </w:p>
        </w:tc>
      </w:tr>
      <w:tr w:rsidR="00DC77F7" w:rsidRPr="001061FA" w14:paraId="428D9862" w14:textId="77777777" w:rsidTr="00377D96">
        <w:trPr>
          <w:trHeight w:val="283"/>
        </w:trPr>
        <w:tc>
          <w:tcPr>
            <w:tcW w:w="468" w:type="dxa"/>
            <w:tcMar>
              <w:top w:w="28" w:type="dxa"/>
              <w:left w:w="28" w:type="dxa"/>
              <w:bottom w:w="28" w:type="dxa"/>
              <w:right w:w="28" w:type="dxa"/>
            </w:tcMar>
          </w:tcPr>
          <w:p w14:paraId="5A7B7684" w14:textId="77777777" w:rsidR="00DC77F7" w:rsidRPr="001061FA" w:rsidRDefault="00DC77F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4D7E7B98" w14:textId="58E347A4" w:rsidR="00DC77F7" w:rsidRPr="001061FA" w:rsidRDefault="00DC77F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Обеспечение</w:t>
            </w:r>
            <w:r>
              <w:rPr>
                <w:rFonts w:ascii="Times New Roman" w:eastAsia="Calibri" w:hAnsi="Times New Roman" w:cs="Times New Roman"/>
                <w:sz w:val="24"/>
                <w:szCs w:val="24"/>
              </w:rPr>
              <w:t xml:space="preserve"> участия в закупочной процедуре </w:t>
            </w:r>
          </w:p>
        </w:tc>
        <w:tc>
          <w:tcPr>
            <w:tcW w:w="6095" w:type="dxa"/>
            <w:tcMar>
              <w:top w:w="57" w:type="dxa"/>
              <w:left w:w="57" w:type="dxa"/>
              <w:bottom w:w="57" w:type="dxa"/>
              <w:right w:w="57" w:type="dxa"/>
            </w:tcMar>
          </w:tcPr>
          <w:p w14:paraId="4D958315" w14:textId="5437F8DF" w:rsidR="00DC77F7" w:rsidRPr="00DC77F7" w:rsidRDefault="00DC77F7" w:rsidP="00DC77F7">
            <w:pPr>
              <w:ind w:firstLine="709"/>
              <w:jc w:val="both"/>
              <w:rPr>
                <w:rFonts w:ascii="Times New Roman" w:eastAsia="Times New Roman" w:hAnsi="Times New Roman" w:cs="Times New Roman"/>
                <w:sz w:val="24"/>
                <w:szCs w:val="24"/>
                <w:lang w:eastAsia="ru-RU"/>
              </w:rPr>
            </w:pPr>
            <w:r w:rsidRPr="00091F39">
              <w:rPr>
                <w:rFonts w:ascii="Times New Roman" w:eastAsia="Calibri" w:hAnsi="Times New Roman" w:cs="Times New Roman"/>
                <w:sz w:val="24"/>
                <w:szCs w:val="24"/>
              </w:rPr>
              <w:t xml:space="preserve">Участник закупочной процедуры оплачивает </w:t>
            </w:r>
            <w:r w:rsidR="00ED020E" w:rsidRPr="00091F39">
              <w:rPr>
                <w:rFonts w:ascii="Times New Roman" w:eastAsia="Calibri" w:hAnsi="Times New Roman" w:cs="Times New Roman"/>
                <w:sz w:val="24"/>
                <w:szCs w:val="24"/>
              </w:rPr>
              <w:t xml:space="preserve">             </w:t>
            </w:r>
            <w:r w:rsidR="00091F39" w:rsidRPr="00091F39">
              <w:rPr>
                <w:rFonts w:ascii="Times New Roman" w:hAnsi="Times New Roman" w:cs="Times New Roman"/>
                <w:bCs/>
                <w:color w:val="000000"/>
                <w:sz w:val="24"/>
                <w:szCs w:val="24"/>
              </w:rPr>
              <w:t>139 438</w:t>
            </w:r>
            <w:r w:rsidR="00ED020E" w:rsidRPr="00091F39">
              <w:rPr>
                <w:rFonts w:ascii="Times New Roman" w:hAnsi="Times New Roman" w:cs="Times New Roman"/>
                <w:bCs/>
                <w:color w:val="000000"/>
                <w:sz w:val="24"/>
                <w:szCs w:val="24"/>
              </w:rPr>
              <w:t xml:space="preserve">,64 (Сто тридцать девять тысяч четыреста тридцать восемь рублей шестьдесят четыре </w:t>
            </w:r>
            <w:r w:rsidR="00091F39" w:rsidRPr="00091F39">
              <w:rPr>
                <w:rFonts w:ascii="Times New Roman" w:hAnsi="Times New Roman" w:cs="Times New Roman"/>
                <w:bCs/>
                <w:color w:val="000000"/>
                <w:sz w:val="24"/>
                <w:szCs w:val="24"/>
              </w:rPr>
              <w:t xml:space="preserve">копейки) </w:t>
            </w:r>
            <w:r w:rsidR="00091F39" w:rsidRPr="00091F39">
              <w:rPr>
                <w:rFonts w:ascii="Times New Roman" w:eastAsia="Times New Roman" w:hAnsi="Times New Roman" w:cs="Times New Roman"/>
                <w:sz w:val="24"/>
                <w:szCs w:val="24"/>
                <w:lang w:eastAsia="ru-RU"/>
              </w:rPr>
              <w:t>от</w:t>
            </w:r>
            <w:r w:rsidRPr="00091F39">
              <w:rPr>
                <w:rFonts w:ascii="Times New Roman" w:eastAsia="Times New Roman" w:hAnsi="Times New Roman" w:cs="Times New Roman"/>
                <w:sz w:val="24"/>
                <w:szCs w:val="24"/>
                <w:lang w:eastAsia="ru-RU"/>
              </w:rPr>
              <w:t xml:space="preserve"> начальной стоимости договора. Указанные средства перечисляются оператору электронной торговой площадке Сбербанк</w:t>
            </w:r>
            <w:r w:rsidR="00223BB7" w:rsidRPr="00091F39">
              <w:rPr>
                <w:rFonts w:ascii="Times New Roman" w:eastAsia="Times New Roman" w:hAnsi="Times New Roman" w:cs="Times New Roman"/>
                <w:sz w:val="24"/>
                <w:szCs w:val="24"/>
                <w:lang w:eastAsia="ru-RU"/>
              </w:rPr>
              <w:t>-</w:t>
            </w:r>
            <w:proofErr w:type="spellStart"/>
            <w:r w:rsidRPr="00091F39">
              <w:rPr>
                <w:rFonts w:ascii="Times New Roman" w:eastAsia="Times New Roman" w:hAnsi="Times New Roman" w:cs="Times New Roman"/>
                <w:sz w:val="24"/>
                <w:szCs w:val="24"/>
                <w:lang w:eastAsia="ru-RU"/>
              </w:rPr>
              <w:t>Аст</w:t>
            </w:r>
            <w:proofErr w:type="spellEnd"/>
            <w:r w:rsidRPr="00091F39">
              <w:rPr>
                <w:rFonts w:ascii="Times New Roman" w:eastAsia="Times New Roman" w:hAnsi="Times New Roman" w:cs="Times New Roman"/>
                <w:sz w:val="24"/>
                <w:szCs w:val="24"/>
                <w:lang w:eastAsia="ru-RU"/>
              </w:rPr>
              <w:t xml:space="preserve"> (далее - ЭТП) и возвращается участникам после подведения итогов запроса </w:t>
            </w:r>
            <w:r w:rsidR="001756D7" w:rsidRPr="00091F39">
              <w:rPr>
                <w:rFonts w:ascii="Times New Roman" w:eastAsia="Times New Roman" w:hAnsi="Times New Roman" w:cs="Times New Roman"/>
                <w:sz w:val="24"/>
                <w:szCs w:val="24"/>
                <w:lang w:eastAsia="ru-RU"/>
              </w:rPr>
              <w:t>коммерческих предложений</w:t>
            </w:r>
            <w:r w:rsidRPr="00091F39">
              <w:rPr>
                <w:rFonts w:ascii="Times New Roman" w:eastAsia="Times New Roman" w:hAnsi="Times New Roman" w:cs="Times New Roman"/>
                <w:sz w:val="24"/>
                <w:szCs w:val="24"/>
                <w:lang w:eastAsia="ru-RU"/>
              </w:rPr>
              <w:t>.</w:t>
            </w:r>
            <w:r w:rsidR="00223BB7" w:rsidRPr="00091F39">
              <w:rPr>
                <w:rFonts w:ascii="Times New Roman" w:eastAsia="Times New Roman" w:hAnsi="Times New Roman" w:cs="Times New Roman"/>
                <w:sz w:val="24"/>
                <w:szCs w:val="24"/>
                <w:lang w:eastAsia="ru-RU"/>
              </w:rPr>
              <w:t xml:space="preserve"> Возврат средств осуществляется согласно регламента ЭТП.</w:t>
            </w:r>
            <w:r w:rsidRPr="00DC77F7">
              <w:rPr>
                <w:rFonts w:ascii="Times New Roman" w:eastAsia="Times New Roman" w:hAnsi="Times New Roman" w:cs="Times New Roman"/>
                <w:sz w:val="24"/>
                <w:szCs w:val="24"/>
                <w:lang w:eastAsia="ru-RU"/>
              </w:rPr>
              <w:t xml:space="preserve"> </w:t>
            </w:r>
          </w:p>
          <w:p w14:paraId="085867AA" w14:textId="3C62D583" w:rsidR="00DC77F7" w:rsidRPr="00DC77F7" w:rsidRDefault="00DC77F7" w:rsidP="00522D26">
            <w:pPr>
              <w:jc w:val="both"/>
              <w:rPr>
                <w:rFonts w:ascii="Times New Roman" w:eastAsia="Calibri" w:hAnsi="Times New Roman" w:cs="Times New Roman"/>
                <w:sz w:val="24"/>
                <w:szCs w:val="24"/>
              </w:rPr>
            </w:pPr>
          </w:p>
        </w:tc>
      </w:tr>
      <w:tr w:rsidR="002D6A91" w:rsidRPr="001061FA" w14:paraId="21CFB370" w14:textId="77777777" w:rsidTr="00377D96">
        <w:trPr>
          <w:trHeight w:val="283"/>
        </w:trPr>
        <w:tc>
          <w:tcPr>
            <w:tcW w:w="468" w:type="dxa"/>
            <w:tcMar>
              <w:top w:w="28" w:type="dxa"/>
              <w:left w:w="28" w:type="dxa"/>
              <w:bottom w:w="28" w:type="dxa"/>
              <w:right w:w="28" w:type="dxa"/>
            </w:tcMar>
          </w:tcPr>
          <w:p w14:paraId="66B23CB1" w14:textId="77777777" w:rsidR="002D6A91" w:rsidRPr="001061FA" w:rsidRDefault="002D6A91"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ECF4D1B" w14:textId="77777777" w:rsidR="00344BE1" w:rsidRPr="001061FA" w:rsidRDefault="00344BE1"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Обеспечение исполнения договора и гарантийных обязательств</w:t>
            </w:r>
          </w:p>
          <w:p w14:paraId="51CDF9D9" w14:textId="77777777" w:rsidR="00344BE1" w:rsidRPr="001061FA" w:rsidRDefault="00344BE1" w:rsidP="001507FA">
            <w:pPr>
              <w:jc w:val="center"/>
              <w:rPr>
                <w:rFonts w:ascii="Times New Roman" w:eastAsia="Calibri" w:hAnsi="Times New Roman" w:cs="Times New Roman"/>
                <w:sz w:val="24"/>
                <w:szCs w:val="24"/>
              </w:rPr>
            </w:pPr>
          </w:p>
          <w:p w14:paraId="65F6C907" w14:textId="77777777" w:rsidR="00344BE1" w:rsidRPr="001061FA" w:rsidRDefault="00344BE1" w:rsidP="001507FA">
            <w:pPr>
              <w:jc w:val="center"/>
              <w:rPr>
                <w:rFonts w:ascii="Times New Roman" w:eastAsia="Calibri" w:hAnsi="Times New Roman" w:cs="Times New Roman"/>
                <w:sz w:val="24"/>
                <w:szCs w:val="24"/>
              </w:rPr>
            </w:pPr>
          </w:p>
          <w:p w14:paraId="478B1185" w14:textId="77777777" w:rsidR="00344BE1" w:rsidRPr="001061FA" w:rsidRDefault="00344BE1" w:rsidP="001507FA">
            <w:pPr>
              <w:jc w:val="center"/>
              <w:rPr>
                <w:rFonts w:ascii="Times New Roman" w:eastAsia="Calibri" w:hAnsi="Times New Roman" w:cs="Times New Roman"/>
                <w:sz w:val="24"/>
                <w:szCs w:val="24"/>
              </w:rPr>
            </w:pPr>
          </w:p>
        </w:tc>
        <w:tc>
          <w:tcPr>
            <w:tcW w:w="6095" w:type="dxa"/>
            <w:tcMar>
              <w:top w:w="57" w:type="dxa"/>
              <w:left w:w="57" w:type="dxa"/>
              <w:bottom w:w="57" w:type="dxa"/>
              <w:right w:w="57" w:type="dxa"/>
            </w:tcMar>
          </w:tcPr>
          <w:p w14:paraId="3D2BFE72" w14:textId="1ABD09BC" w:rsidR="0025154A" w:rsidRPr="001061FA" w:rsidRDefault="00344BE1" w:rsidP="009179A9">
            <w:pPr>
              <w:jc w:val="both"/>
              <w:rPr>
                <w:rFonts w:ascii="Times New Roman" w:hAnsi="Times New Roman" w:cs="Times New Roman"/>
                <w:sz w:val="24"/>
                <w:szCs w:val="24"/>
              </w:rPr>
            </w:pPr>
            <w:r w:rsidRPr="00091F39">
              <w:rPr>
                <w:rFonts w:ascii="Times New Roman" w:eastAsia="Calibri" w:hAnsi="Times New Roman" w:cs="Times New Roman"/>
                <w:sz w:val="24"/>
                <w:szCs w:val="24"/>
              </w:rPr>
              <w:t xml:space="preserve">В целях обеспечения выполнения условий договора до момента заключения договора участник должен </w:t>
            </w:r>
            <w:r w:rsidR="007F3070" w:rsidRPr="00091F39">
              <w:rPr>
                <w:rFonts w:ascii="Times New Roman" w:eastAsia="Calibri" w:hAnsi="Times New Roman" w:cs="Times New Roman"/>
                <w:sz w:val="24"/>
                <w:szCs w:val="24"/>
              </w:rPr>
              <w:t xml:space="preserve">внести обеспечительный платеж на </w:t>
            </w:r>
            <w:r w:rsidR="00091F39" w:rsidRPr="00091F39">
              <w:rPr>
                <w:rFonts w:ascii="Times New Roman" w:eastAsia="Calibri" w:hAnsi="Times New Roman" w:cs="Times New Roman"/>
                <w:sz w:val="24"/>
                <w:szCs w:val="24"/>
              </w:rPr>
              <w:t>сумму 139 438,64 (Сто тридцать девять тысяч четыреста тридцать восемь рублей шестьдесят четыре копейки)</w:t>
            </w:r>
            <w:r w:rsidR="00091F39">
              <w:rPr>
                <w:rFonts w:ascii="Times New Roman" w:eastAsia="Calibri" w:hAnsi="Times New Roman" w:cs="Times New Roman"/>
                <w:sz w:val="24"/>
                <w:szCs w:val="24"/>
              </w:rPr>
              <w:t xml:space="preserve"> что составляет 5 %</w:t>
            </w:r>
            <w:r w:rsidR="00091F39" w:rsidRPr="00091F39">
              <w:rPr>
                <w:rFonts w:ascii="Times New Roman" w:eastAsia="Calibri" w:hAnsi="Times New Roman" w:cs="Times New Roman"/>
                <w:sz w:val="24"/>
                <w:szCs w:val="24"/>
              </w:rPr>
              <w:t xml:space="preserve"> от начальной стоимости договора</w:t>
            </w:r>
            <w:r w:rsidR="00091F39">
              <w:rPr>
                <w:rFonts w:ascii="Times New Roman" w:eastAsia="Calibri" w:hAnsi="Times New Roman" w:cs="Times New Roman"/>
                <w:sz w:val="24"/>
                <w:szCs w:val="24"/>
              </w:rPr>
              <w:t xml:space="preserve"> </w:t>
            </w:r>
            <w:r w:rsidR="0025154A" w:rsidRPr="00091F39">
              <w:rPr>
                <w:rFonts w:ascii="Times New Roman" w:eastAsia="Calibri" w:hAnsi="Times New Roman" w:cs="Times New Roman"/>
                <w:sz w:val="24"/>
                <w:szCs w:val="24"/>
              </w:rPr>
              <w:t xml:space="preserve">на расчетный счет Фонда по сохранению и развитию Соловецкого архипелага в </w:t>
            </w:r>
            <w:r w:rsidR="0025154A" w:rsidRPr="00091F39">
              <w:rPr>
                <w:rFonts w:ascii="Times New Roman" w:hAnsi="Times New Roman" w:cs="Times New Roman"/>
                <w:sz w:val="24"/>
                <w:szCs w:val="24"/>
              </w:rPr>
              <w:t>Банк</w:t>
            </w:r>
            <w:r w:rsidR="004039B2" w:rsidRPr="00091F39">
              <w:rPr>
                <w:rFonts w:ascii="Times New Roman" w:hAnsi="Times New Roman" w:cs="Times New Roman"/>
                <w:sz w:val="24"/>
                <w:szCs w:val="24"/>
              </w:rPr>
              <w:t>е</w:t>
            </w:r>
            <w:r w:rsidR="0025154A" w:rsidRPr="00091F39">
              <w:rPr>
                <w:rFonts w:ascii="Times New Roman" w:hAnsi="Times New Roman" w:cs="Times New Roman"/>
                <w:sz w:val="24"/>
                <w:szCs w:val="24"/>
              </w:rPr>
              <w:t xml:space="preserve"> ГПБ (АО)</w:t>
            </w:r>
          </w:p>
          <w:p w14:paraId="5BCD412A" w14:textId="77777777" w:rsidR="0025154A" w:rsidRPr="001061FA" w:rsidRDefault="0025154A" w:rsidP="001061FA">
            <w:pPr>
              <w:jc w:val="both"/>
              <w:rPr>
                <w:rFonts w:ascii="Times New Roman" w:hAnsi="Times New Roman" w:cs="Times New Roman"/>
                <w:sz w:val="24"/>
                <w:szCs w:val="24"/>
              </w:rPr>
            </w:pPr>
            <w:r w:rsidRPr="001061FA">
              <w:rPr>
                <w:rFonts w:ascii="Times New Roman" w:hAnsi="Times New Roman" w:cs="Times New Roman"/>
                <w:sz w:val="24"/>
                <w:szCs w:val="24"/>
              </w:rPr>
              <w:t>Р/с 40703810100000000162</w:t>
            </w:r>
          </w:p>
          <w:p w14:paraId="4B5F2802" w14:textId="0CFA4240" w:rsidR="00DE11A4" w:rsidRDefault="0025154A" w:rsidP="00DE11A4">
            <w:pPr>
              <w:jc w:val="both"/>
              <w:rPr>
                <w:rFonts w:ascii="Times New Roman" w:hAnsi="Times New Roman" w:cs="Times New Roman"/>
                <w:sz w:val="24"/>
                <w:szCs w:val="24"/>
              </w:rPr>
            </w:pPr>
            <w:r w:rsidRPr="001061FA">
              <w:rPr>
                <w:rFonts w:ascii="Times New Roman" w:hAnsi="Times New Roman" w:cs="Times New Roman"/>
                <w:sz w:val="24"/>
                <w:szCs w:val="24"/>
              </w:rPr>
              <w:t>К/с 30101810200000000823</w:t>
            </w:r>
            <w:r w:rsidR="00DE11A4">
              <w:rPr>
                <w:rFonts w:ascii="Times New Roman" w:hAnsi="Times New Roman" w:cs="Times New Roman"/>
                <w:sz w:val="24"/>
                <w:szCs w:val="24"/>
              </w:rPr>
              <w:t>,</w:t>
            </w:r>
            <w:r w:rsidR="00DE11A4" w:rsidRPr="001061FA">
              <w:rPr>
                <w:rFonts w:ascii="Times New Roman" w:hAnsi="Times New Roman" w:cs="Times New Roman"/>
                <w:sz w:val="24"/>
                <w:szCs w:val="24"/>
              </w:rPr>
              <w:t xml:space="preserve"> БИК 044525823</w:t>
            </w:r>
          </w:p>
          <w:p w14:paraId="4B5DCA55" w14:textId="1CA84DDB" w:rsidR="007F3070" w:rsidRDefault="0025154A" w:rsidP="001061FA">
            <w:pPr>
              <w:jc w:val="both"/>
              <w:rPr>
                <w:rFonts w:ascii="Times New Roman" w:hAnsi="Times New Roman" w:cs="Times New Roman"/>
                <w:sz w:val="24"/>
                <w:szCs w:val="24"/>
              </w:rPr>
            </w:pPr>
            <w:r w:rsidRPr="001061FA">
              <w:rPr>
                <w:rFonts w:ascii="Times New Roman" w:hAnsi="Times New Roman" w:cs="Times New Roman"/>
                <w:sz w:val="24"/>
                <w:szCs w:val="24"/>
              </w:rPr>
              <w:t>ОКПО 09807684</w:t>
            </w:r>
          </w:p>
          <w:p w14:paraId="6FC2DE1B" w14:textId="6F4B98B1" w:rsidR="000C07D9" w:rsidRPr="001061FA" w:rsidRDefault="006D20F9" w:rsidP="0096720B">
            <w:pPr>
              <w:jc w:val="both"/>
              <w:rPr>
                <w:rFonts w:ascii="Times New Roman" w:eastAsia="Calibri" w:hAnsi="Times New Roman" w:cs="Times New Roman"/>
                <w:sz w:val="24"/>
                <w:szCs w:val="24"/>
              </w:rPr>
            </w:pPr>
            <w:r>
              <w:rPr>
                <w:rFonts w:ascii="Times New Roman" w:hAnsi="Times New Roman" w:cs="Times New Roman"/>
                <w:sz w:val="24"/>
                <w:szCs w:val="24"/>
              </w:rPr>
              <w:t xml:space="preserve">В случае отсутствия такого обеспечения участник признается уклонившемся от заключения договора. Обеспечительный платеж возвращается участнику в течении 10 </w:t>
            </w:r>
            <w:r w:rsidR="00700C4D">
              <w:rPr>
                <w:rFonts w:ascii="Times New Roman" w:hAnsi="Times New Roman" w:cs="Times New Roman"/>
                <w:sz w:val="24"/>
                <w:szCs w:val="24"/>
              </w:rPr>
              <w:t>календарных</w:t>
            </w:r>
            <w:r>
              <w:rPr>
                <w:rFonts w:ascii="Times New Roman" w:hAnsi="Times New Roman" w:cs="Times New Roman"/>
                <w:sz w:val="24"/>
                <w:szCs w:val="24"/>
              </w:rPr>
              <w:t xml:space="preserve"> дней после подписания акта выполненных работ.</w:t>
            </w:r>
          </w:p>
        </w:tc>
      </w:tr>
      <w:tr w:rsidR="00223BB7" w:rsidRPr="001061FA" w14:paraId="30BBD5FA" w14:textId="77777777" w:rsidTr="00377D96">
        <w:trPr>
          <w:trHeight w:val="283"/>
        </w:trPr>
        <w:tc>
          <w:tcPr>
            <w:tcW w:w="468" w:type="dxa"/>
            <w:tcMar>
              <w:top w:w="28" w:type="dxa"/>
              <w:left w:w="28" w:type="dxa"/>
              <w:bottom w:w="28" w:type="dxa"/>
              <w:right w:w="28" w:type="dxa"/>
            </w:tcMar>
          </w:tcPr>
          <w:p w14:paraId="6BFAB7C2" w14:textId="77777777" w:rsidR="00223BB7" w:rsidRPr="001061FA" w:rsidRDefault="00223BB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0C6873E8" w14:textId="4D8FD7E2" w:rsidR="00223BB7" w:rsidRPr="00223BB7" w:rsidRDefault="00C261DC" w:rsidP="001507FA">
            <w:pPr>
              <w:jc w:val="center"/>
              <w:rPr>
                <w:rFonts w:ascii="Times New Roman" w:eastAsia="Calibri" w:hAnsi="Times New Roman" w:cs="Times New Roman"/>
                <w:sz w:val="28"/>
                <w:szCs w:val="28"/>
              </w:rPr>
            </w:pPr>
            <w:r>
              <w:rPr>
                <w:rFonts w:ascii="Times New Roman" w:eastAsia="Calibri" w:hAnsi="Times New Roman" w:cs="Times New Roman"/>
                <w:sz w:val="28"/>
                <w:szCs w:val="28"/>
              </w:rPr>
              <w:t>ОК</w:t>
            </w:r>
            <w:r w:rsidR="00223BB7" w:rsidRPr="00223BB7">
              <w:rPr>
                <w:rFonts w:ascii="Times New Roman" w:eastAsia="Calibri" w:hAnsi="Times New Roman" w:cs="Times New Roman"/>
                <w:sz w:val="28"/>
                <w:szCs w:val="28"/>
              </w:rPr>
              <w:t>П</w:t>
            </w:r>
            <w:r>
              <w:rPr>
                <w:rFonts w:ascii="Times New Roman" w:eastAsia="Calibri" w:hAnsi="Times New Roman" w:cs="Times New Roman"/>
                <w:sz w:val="28"/>
                <w:szCs w:val="28"/>
              </w:rPr>
              <w:t>Д</w:t>
            </w:r>
            <w:r w:rsidR="00223BB7" w:rsidRPr="00223BB7">
              <w:rPr>
                <w:rFonts w:ascii="Times New Roman" w:eastAsia="Calibri" w:hAnsi="Times New Roman" w:cs="Times New Roman"/>
                <w:sz w:val="28"/>
                <w:szCs w:val="28"/>
              </w:rPr>
              <w:t xml:space="preserve"> 2</w:t>
            </w:r>
          </w:p>
        </w:tc>
        <w:tc>
          <w:tcPr>
            <w:tcW w:w="6095" w:type="dxa"/>
            <w:tcMar>
              <w:top w:w="57" w:type="dxa"/>
              <w:left w:w="57" w:type="dxa"/>
              <w:bottom w:w="57" w:type="dxa"/>
              <w:right w:w="57" w:type="dxa"/>
            </w:tcMar>
          </w:tcPr>
          <w:p w14:paraId="1E334A73" w14:textId="7A6F19D4" w:rsidR="00223BB7" w:rsidRPr="00FD72B8" w:rsidRDefault="00C261DC" w:rsidP="009179A9">
            <w:pPr>
              <w:jc w:val="both"/>
              <w:rPr>
                <w:rFonts w:ascii="Times New Roman" w:eastAsia="Calibri" w:hAnsi="Times New Roman" w:cs="Times New Roman"/>
                <w:sz w:val="28"/>
                <w:szCs w:val="28"/>
              </w:rPr>
            </w:pPr>
            <w:r w:rsidRPr="00C261DC">
              <w:rPr>
                <w:rFonts w:ascii="Times New Roman" w:hAnsi="Times New Roman" w:cs="Times New Roman"/>
                <w:color w:val="000000"/>
                <w:sz w:val="28"/>
                <w:szCs w:val="28"/>
              </w:rPr>
              <w:t>71.12.12.130</w:t>
            </w:r>
            <w:bookmarkStart w:id="2" w:name="_GoBack"/>
            <w:bookmarkEnd w:id="2"/>
          </w:p>
        </w:tc>
      </w:tr>
    </w:tbl>
    <w:p w14:paraId="38238C75" w14:textId="2A23D746" w:rsidR="009179A9" w:rsidRDefault="009179A9" w:rsidP="00606415">
      <w:pPr>
        <w:rPr>
          <w:rFonts w:ascii="Times New Roman" w:hAnsi="Times New Roman" w:cs="Times New Roman"/>
          <w:sz w:val="24"/>
          <w:szCs w:val="24"/>
        </w:rPr>
      </w:pPr>
    </w:p>
    <w:p w14:paraId="46D023E5"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w:t>
      </w:r>
      <w:r w:rsidR="0030532F" w:rsidRPr="0030532F">
        <w:rPr>
          <w:rFonts w:ascii="Times New Roman" w:hAnsi="Times New Roman" w:cs="Times New Roman"/>
          <w:b/>
          <w:sz w:val="24"/>
          <w:szCs w:val="24"/>
        </w:rPr>
        <w:t>ел</w:t>
      </w:r>
      <w:r w:rsidRPr="0030532F">
        <w:rPr>
          <w:rFonts w:ascii="Times New Roman" w:hAnsi="Times New Roman" w:cs="Times New Roman"/>
          <w:b/>
          <w:sz w:val="24"/>
          <w:szCs w:val="24"/>
        </w:rPr>
        <w:t xml:space="preserve"> 1. </w:t>
      </w:r>
    </w:p>
    <w:p w14:paraId="39FDD54B"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Инструкция по заполнению заявки на участие в закупке. Требования к участникам закупки, к составу, форме и оформлению заявки на участие в закупке</w:t>
      </w:r>
    </w:p>
    <w:p w14:paraId="59EC7490"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Требования к содержанию, форме и оформлению заявки на участие в закупке</w:t>
      </w:r>
    </w:p>
    <w:p w14:paraId="5F409BBE"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Для участия в процедуре закупки (закупке) необходимо в соответствии с порядком подачи заявок на участие в </w:t>
      </w:r>
      <w:r w:rsidR="00DE57CF" w:rsidRPr="0030532F">
        <w:rPr>
          <w:rFonts w:ascii="Times New Roman" w:hAnsi="Times New Roman" w:cs="Times New Roman"/>
          <w:sz w:val="24"/>
          <w:szCs w:val="24"/>
        </w:rPr>
        <w:t>закупке подать</w:t>
      </w:r>
      <w:r w:rsidRPr="0030532F">
        <w:rPr>
          <w:rFonts w:ascii="Times New Roman" w:hAnsi="Times New Roman" w:cs="Times New Roman"/>
          <w:sz w:val="24"/>
          <w:szCs w:val="24"/>
        </w:rPr>
        <w:t xml:space="preserve"> заявку на уч</w:t>
      </w:r>
      <w:r w:rsidR="004039B2">
        <w:rPr>
          <w:rFonts w:ascii="Times New Roman" w:hAnsi="Times New Roman" w:cs="Times New Roman"/>
          <w:sz w:val="24"/>
          <w:szCs w:val="24"/>
        </w:rPr>
        <w:t xml:space="preserve">астие в закупке, исполненную в </w:t>
      </w:r>
      <w:r w:rsidRPr="0030532F">
        <w:rPr>
          <w:rFonts w:ascii="Times New Roman" w:hAnsi="Times New Roman" w:cs="Times New Roman"/>
          <w:sz w:val="24"/>
          <w:szCs w:val="24"/>
        </w:rPr>
        <w:t>соответствии с требованиями настоящего раздела.</w:t>
      </w:r>
    </w:p>
    <w:p w14:paraId="4CA3A349"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lastRenderedPageBreak/>
        <w:t xml:space="preserve">Заявка на участие в </w:t>
      </w:r>
      <w:r w:rsidRPr="00C45879">
        <w:rPr>
          <w:rFonts w:ascii="Times New Roman" w:hAnsi="Times New Roman" w:cs="Times New Roman"/>
          <w:sz w:val="24"/>
          <w:szCs w:val="24"/>
        </w:rPr>
        <w:t xml:space="preserve">закупке должна состоять из документов, указанных в </w:t>
      </w:r>
      <w:r w:rsidRPr="00C45879">
        <w:rPr>
          <w:rFonts w:ascii="Times New Roman" w:hAnsi="Times New Roman" w:cs="Times New Roman"/>
          <w:b/>
          <w:sz w:val="24"/>
          <w:szCs w:val="24"/>
        </w:rPr>
        <w:t xml:space="preserve">подразделе 3 раздела 1 </w:t>
      </w:r>
      <w:r w:rsidRPr="00C45879">
        <w:rPr>
          <w:rFonts w:ascii="Times New Roman" w:hAnsi="Times New Roman" w:cs="Times New Roman"/>
          <w:b/>
          <w:color w:val="000000" w:themeColor="text1"/>
          <w:sz w:val="24"/>
          <w:szCs w:val="24"/>
        </w:rPr>
        <w:t>документации</w:t>
      </w:r>
      <w:r w:rsidR="00016213" w:rsidRPr="00C45879">
        <w:rPr>
          <w:rFonts w:ascii="Times New Roman" w:hAnsi="Times New Roman" w:cs="Times New Roman"/>
          <w:b/>
          <w:color w:val="000000" w:themeColor="text1"/>
          <w:sz w:val="24"/>
          <w:szCs w:val="24"/>
        </w:rPr>
        <w:t xml:space="preserve"> </w:t>
      </w:r>
      <w:r w:rsidR="00016213" w:rsidRPr="00C45879">
        <w:rPr>
          <w:rFonts w:ascii="Times New Roman" w:hAnsi="Times New Roman" w:cs="Times New Roman"/>
          <w:color w:val="000000" w:themeColor="text1"/>
          <w:sz w:val="24"/>
          <w:szCs w:val="24"/>
        </w:rPr>
        <w:t>о закупке</w:t>
      </w:r>
      <w:r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sz w:val="24"/>
          <w:szCs w:val="24"/>
        </w:rPr>
        <w:t>и может</w:t>
      </w:r>
      <w:r w:rsidRPr="0030532F">
        <w:rPr>
          <w:rFonts w:ascii="Times New Roman" w:hAnsi="Times New Roman" w:cs="Times New Roman"/>
          <w:sz w:val="24"/>
          <w:szCs w:val="24"/>
        </w:rPr>
        <w:t xml:space="preserve"> включать в себя любые дополнительные документы по усмотрению участника закупки.</w:t>
      </w:r>
    </w:p>
    <w:p w14:paraId="3CBC0A80" w14:textId="77777777" w:rsidR="00606415" w:rsidRPr="0030532F" w:rsidRDefault="00606415" w:rsidP="007F5813">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Форма заявки</w:t>
      </w:r>
      <w:r w:rsidR="00016213">
        <w:rPr>
          <w:rFonts w:ascii="Times New Roman" w:hAnsi="Times New Roman" w:cs="Times New Roman"/>
          <w:sz w:val="24"/>
          <w:szCs w:val="24"/>
        </w:rPr>
        <w:t>.</w:t>
      </w:r>
    </w:p>
    <w:p w14:paraId="14EBA852" w14:textId="77777777" w:rsidR="00606415" w:rsidRPr="0030532F" w:rsidRDefault="00606415" w:rsidP="00CD14D2">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Формы, определенные документацией о закупке, подготавливаются (заполняются) путем заполнения прилагаемой анкеты).</w:t>
      </w:r>
    </w:p>
    <w:p w14:paraId="2FA500C5"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заявки на участие в процедуре закупки, составляемые самим участником закупки, предоставляются заказчику в бумажном виде.</w:t>
      </w:r>
    </w:p>
    <w:p w14:paraId="681B5B2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 каждой строке таблицы о бенефициарах или информация об участнике, или информация о собственнике, или информация о бенефициаре, или информация о подтверждающих документах.</w:t>
      </w:r>
    </w:p>
    <w:p w14:paraId="7C8411D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заявки на участие в процедуре закупки, формы которых не определяются документацией о закупке, составляются в свободной форме.</w:t>
      </w:r>
    </w:p>
    <w:p w14:paraId="71ACA9C2" w14:textId="13CEA329" w:rsidR="00606415" w:rsidRPr="0030532F" w:rsidRDefault="007D596A"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Предлагаемая</w:t>
      </w:r>
      <w:r w:rsidR="00606415" w:rsidRPr="0030532F">
        <w:rPr>
          <w:rFonts w:ascii="Times New Roman" w:hAnsi="Times New Roman" w:cs="Times New Roman"/>
          <w:sz w:val="24"/>
          <w:szCs w:val="24"/>
        </w:rPr>
        <w:t xml:space="preserve"> участником процедуры закупки работа описываются в свободной форме (описание </w:t>
      </w:r>
      <w:r w:rsidR="0052081C">
        <w:rPr>
          <w:rFonts w:ascii="Times New Roman" w:hAnsi="Times New Roman" w:cs="Times New Roman"/>
          <w:sz w:val="24"/>
          <w:szCs w:val="24"/>
        </w:rPr>
        <w:t>прилагается)</w:t>
      </w:r>
      <w:r w:rsidR="00606415" w:rsidRPr="0030532F">
        <w:rPr>
          <w:rFonts w:ascii="Times New Roman" w:hAnsi="Times New Roman" w:cs="Times New Roman"/>
          <w:sz w:val="24"/>
          <w:szCs w:val="24"/>
        </w:rPr>
        <w:t>.</w:t>
      </w:r>
    </w:p>
    <w:p w14:paraId="07F97D14"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Язык заявки</w:t>
      </w:r>
      <w:r w:rsidR="00016213">
        <w:rPr>
          <w:rFonts w:ascii="Times New Roman" w:hAnsi="Times New Roman" w:cs="Times New Roman"/>
          <w:sz w:val="24"/>
          <w:szCs w:val="24"/>
        </w:rPr>
        <w:t>.</w:t>
      </w:r>
    </w:p>
    <w:p w14:paraId="094016A6"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закупке, должны быть составлены на русском языке.</w:t>
      </w:r>
    </w:p>
    <w:p w14:paraId="7AB1A27C"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Подача документов, входящих в состав заявки на участие </w:t>
      </w:r>
      <w:r w:rsidR="004039B2" w:rsidRPr="0030532F">
        <w:rPr>
          <w:rFonts w:ascii="Times New Roman" w:hAnsi="Times New Roman" w:cs="Times New Roman"/>
          <w:sz w:val="24"/>
          <w:szCs w:val="24"/>
        </w:rPr>
        <w:t>в закупке</w:t>
      </w:r>
      <w:r w:rsidRPr="0030532F">
        <w:rPr>
          <w:rFonts w:ascii="Times New Roman" w:hAnsi="Times New Roman" w:cs="Times New Roman"/>
          <w:sz w:val="24"/>
          <w:szCs w:val="24"/>
        </w:rPr>
        <w:t>, на иностранном языке должна сопровождаться предоставлением заверенного</w:t>
      </w:r>
      <w:r w:rsidR="00016213">
        <w:rPr>
          <w:rFonts w:ascii="Times New Roman" w:hAnsi="Times New Roman" w:cs="Times New Roman"/>
          <w:sz w:val="24"/>
          <w:szCs w:val="24"/>
        </w:rPr>
        <w:t xml:space="preserve"> надлежащим образом перевода </w:t>
      </w:r>
      <w:r w:rsidRPr="0030532F">
        <w:rPr>
          <w:rFonts w:ascii="Times New Roman" w:hAnsi="Times New Roman" w:cs="Times New Roman"/>
          <w:sz w:val="24"/>
          <w:szCs w:val="24"/>
        </w:rPr>
        <w:t>соответствующих документов на русский язык.</w:t>
      </w:r>
    </w:p>
    <w:p w14:paraId="0BB37A7E"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Содержание заявки</w:t>
      </w:r>
    </w:p>
    <w:p w14:paraId="7F6EE8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14:paraId="5CDE11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Если в разделе 2 указаны значения со словами «не менее, не более, не менее и не более, или, должен быть, может, может быть, должен, должно, должно быть» и с другими подобными (исключая слова «в течение»), то участнику закупки при подготовке заявки следует указывать конкретное значение условий поставки, свойств и характеристик п</w:t>
      </w:r>
      <w:r w:rsidR="007D596A">
        <w:rPr>
          <w:rFonts w:ascii="Times New Roman" w:hAnsi="Times New Roman" w:cs="Times New Roman"/>
          <w:sz w:val="24"/>
          <w:szCs w:val="24"/>
        </w:rPr>
        <w:t xml:space="preserve">редлагаемой </w:t>
      </w:r>
      <w:r w:rsidRPr="0030532F">
        <w:rPr>
          <w:rFonts w:ascii="Times New Roman" w:hAnsi="Times New Roman" w:cs="Times New Roman"/>
          <w:sz w:val="24"/>
          <w:szCs w:val="24"/>
        </w:rPr>
        <w:t xml:space="preserve">продукции или товара (материала), используемого при выполнении закупаемых работ </w:t>
      </w:r>
    </w:p>
    <w:p w14:paraId="4E55D02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Предлагаемая участником продукция должна соответствовать требованиям </w:t>
      </w:r>
      <w:r w:rsidRPr="0030532F">
        <w:rPr>
          <w:rFonts w:ascii="Times New Roman" w:hAnsi="Times New Roman" w:cs="Times New Roman"/>
          <w:b/>
          <w:sz w:val="24"/>
          <w:szCs w:val="24"/>
        </w:rPr>
        <w:t>раздела 2</w:t>
      </w:r>
      <w:r w:rsidRPr="0030532F">
        <w:rPr>
          <w:rFonts w:ascii="Times New Roman" w:hAnsi="Times New Roman" w:cs="Times New Roman"/>
          <w:sz w:val="24"/>
          <w:szCs w:val="24"/>
        </w:rPr>
        <w:t>;</w:t>
      </w:r>
    </w:p>
    <w:p w14:paraId="4D1F6380" w14:textId="2FBB46AE"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Описание предлагаемой продукции должно содержать описание потребительских свойств, условий эксплуатации, технических, эксплуатационных и иных свойств и характеристик, указанных в </w:t>
      </w:r>
      <w:r w:rsidR="00CD14D2">
        <w:rPr>
          <w:rFonts w:ascii="Times New Roman" w:hAnsi="Times New Roman" w:cs="Times New Roman"/>
          <w:sz w:val="24"/>
          <w:szCs w:val="24"/>
        </w:rPr>
        <w:t xml:space="preserve">ТЗ </w:t>
      </w:r>
      <w:r w:rsidRPr="0030532F">
        <w:rPr>
          <w:rFonts w:ascii="Times New Roman" w:hAnsi="Times New Roman" w:cs="Times New Roman"/>
          <w:b/>
          <w:sz w:val="24"/>
          <w:szCs w:val="24"/>
        </w:rPr>
        <w:t>разделе 2</w:t>
      </w:r>
      <w:r w:rsidRPr="0030532F">
        <w:rPr>
          <w:rFonts w:ascii="Times New Roman" w:hAnsi="Times New Roman" w:cs="Times New Roman"/>
          <w:sz w:val="24"/>
          <w:szCs w:val="24"/>
        </w:rPr>
        <w:t xml:space="preserve"> документации о закупке.</w:t>
      </w:r>
    </w:p>
    <w:p w14:paraId="4838FE97"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закупки должны иметь четко читаемый текст.</w:t>
      </w:r>
    </w:p>
    <w:p w14:paraId="4D8BBF9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Заявка не должна содержать противоречивую информацию или допускать двусмысленных толкований.</w:t>
      </w:r>
    </w:p>
    <w:p w14:paraId="05412048"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Требования к участникам закупки</w:t>
      </w:r>
    </w:p>
    <w:p w14:paraId="2E800E46" w14:textId="77777777" w:rsidR="007D596A" w:rsidRPr="00C45879" w:rsidRDefault="007D596A" w:rsidP="00C45879">
      <w:pPr>
        <w:widowControl w:val="0"/>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 участникам закупки предъявляются следующие требования:</w:t>
      </w:r>
    </w:p>
    <w:p w14:paraId="01B05C0A" w14:textId="77777777" w:rsidR="00016213" w:rsidRPr="00C45879" w:rsidRDefault="007D596A" w:rsidP="00C45879">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w:t>
      </w:r>
      <w:r w:rsidR="00016213" w:rsidRPr="00C45879">
        <w:rPr>
          <w:rFonts w:ascii="Times New Roman" w:hAnsi="Times New Roman" w:cs="Times New Roman"/>
          <w:color w:val="000000" w:themeColor="text1"/>
          <w:sz w:val="24"/>
          <w:szCs w:val="24"/>
        </w:rPr>
        <w:t>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14:paraId="65C79F7B"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н</w:t>
      </w:r>
      <w:r w:rsidR="00016213" w:rsidRPr="00C45879">
        <w:rPr>
          <w:rFonts w:ascii="Times New Roman" w:hAnsi="Times New Roman" w:cs="Times New Roman"/>
          <w:color w:val="000000" w:themeColor="text1"/>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63E2633"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proofErr w:type="spellStart"/>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еприостановление</w:t>
      </w:r>
      <w:proofErr w:type="spellEnd"/>
      <w:r w:rsidR="00016213" w:rsidRPr="00C45879">
        <w:rPr>
          <w:rFonts w:ascii="Times New Roman" w:hAnsi="Times New Roman" w:cs="Times New Roman"/>
          <w:color w:val="000000" w:themeColor="text1"/>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094C4E51"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4F65407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A66A9D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4F8E4EB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16E5930"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участника закупки в Реестрах недобросовестных поставщиков, предусмотренных статьей 5 Федерального закона от 18.07.2011 № 223-ФЗ</w:t>
      </w:r>
      <w:r w:rsidR="00016213" w:rsidRPr="00C45879">
        <w:rPr>
          <w:color w:val="000000" w:themeColor="text1"/>
        </w:rPr>
        <w:t xml:space="preserve"> </w:t>
      </w:r>
      <w:r w:rsidR="00016213" w:rsidRPr="00C45879">
        <w:rPr>
          <w:rFonts w:ascii="Times New Roman" w:hAnsi="Times New Roman" w:cs="Times New Roman"/>
          <w:color w:val="000000" w:themeColor="text1"/>
          <w:sz w:val="24"/>
          <w:szCs w:val="24"/>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8422DE" w:rsidRPr="00C45879">
        <w:rPr>
          <w:rFonts w:ascii="Times New Roman" w:hAnsi="Times New Roman" w:cs="Times New Roman"/>
          <w:color w:val="000000" w:themeColor="text1"/>
          <w:sz w:val="24"/>
          <w:szCs w:val="24"/>
        </w:rPr>
        <w:t>;</w:t>
      </w:r>
    </w:p>
    <w:p w14:paraId="21603B57"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претензий, рекламаций со стороны Фонда по ранее заключенным с участником закупки договорам на поставку товаров, в</w:t>
      </w:r>
      <w:r w:rsidR="008422DE" w:rsidRPr="00C45879">
        <w:rPr>
          <w:rFonts w:ascii="Times New Roman" w:hAnsi="Times New Roman" w:cs="Times New Roman"/>
          <w:color w:val="000000" w:themeColor="text1"/>
          <w:sz w:val="24"/>
          <w:szCs w:val="24"/>
        </w:rPr>
        <w:t>ыполнение работ, оказание услуг;</w:t>
      </w:r>
    </w:p>
    <w:p w14:paraId="03D1353A" w14:textId="7E73FD59" w:rsidR="008422DE"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н</w:t>
      </w:r>
      <w:r w:rsidR="008422DE" w:rsidRPr="00C45879">
        <w:rPr>
          <w:rFonts w:ascii="Times New Roman" w:hAnsi="Times New Roman" w:cs="Times New Roman"/>
          <w:color w:val="000000" w:themeColor="text1"/>
          <w:sz w:val="24"/>
          <w:szCs w:val="24"/>
        </w:rPr>
        <w:t xml:space="preserve">аличие опыта исполнения (с учетом правопреемства) договора (контракта) на выполнение соответствующих предмету закупки работ </w:t>
      </w:r>
      <w:r w:rsidR="00546DBF">
        <w:rPr>
          <w:rFonts w:ascii="Times New Roman" w:hAnsi="Times New Roman" w:cs="Times New Roman"/>
          <w:color w:val="000000" w:themeColor="text1"/>
          <w:sz w:val="24"/>
          <w:szCs w:val="24"/>
        </w:rPr>
        <w:t>п</w:t>
      </w:r>
      <w:r w:rsidR="008422DE" w:rsidRPr="00C45879">
        <w:rPr>
          <w:rFonts w:ascii="Times New Roman" w:hAnsi="Times New Roman" w:cs="Times New Roman"/>
          <w:color w:val="000000" w:themeColor="text1"/>
          <w:sz w:val="24"/>
          <w:szCs w:val="24"/>
        </w:rPr>
        <w:t>ри этом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14:paraId="42CB3019" w14:textId="43409E33" w:rsidR="00FD72B8" w:rsidRDefault="00FD72B8"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FD72B8">
        <w:rPr>
          <w:rFonts w:ascii="Times New Roman" w:hAnsi="Times New Roman" w:cs="Times New Roman"/>
          <w:color w:val="000000" w:themeColor="text1"/>
          <w:sz w:val="24"/>
          <w:szCs w:val="24"/>
        </w:rPr>
        <w:t>Участник должен иметь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w:t>
      </w:r>
    </w:p>
    <w:p w14:paraId="4998884B" w14:textId="0975AD36" w:rsidR="00B92FAF" w:rsidRPr="00FD72B8" w:rsidRDefault="00FD72B8" w:rsidP="00E63905">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FD72B8">
        <w:rPr>
          <w:rFonts w:ascii="Times New Roman" w:hAnsi="Times New Roman" w:cs="Times New Roman"/>
          <w:color w:val="000000" w:themeColor="text1"/>
          <w:sz w:val="24"/>
          <w:szCs w:val="24"/>
        </w:rPr>
        <w:t xml:space="preserve"> </w:t>
      </w:r>
      <w:r w:rsidR="00B92FAF" w:rsidRPr="00FD72B8">
        <w:rPr>
          <w:rFonts w:ascii="Times New Roman" w:hAnsi="Times New Roman" w:cs="Times New Roman"/>
          <w:color w:val="000000" w:themeColor="text1"/>
          <w:sz w:val="24"/>
          <w:szCs w:val="24"/>
        </w:rPr>
        <w:t>Фонд вправе отказаться от проведения закупки в любой момент времени без компенсации затрат участнику закупочной процедуры.</w:t>
      </w:r>
    </w:p>
    <w:p w14:paraId="0BF3A387" w14:textId="3CF169C1" w:rsidR="00606415" w:rsidRPr="0030532F" w:rsidRDefault="00606415" w:rsidP="00C24A66">
      <w:pPr>
        <w:spacing w:after="0" w:line="276" w:lineRule="auto"/>
        <w:ind w:firstLine="709"/>
        <w:jc w:val="both"/>
        <w:rPr>
          <w:rFonts w:ascii="Times New Roman" w:hAnsi="Times New Roman" w:cs="Times New Roman"/>
          <w:b/>
          <w:sz w:val="24"/>
          <w:szCs w:val="24"/>
        </w:rPr>
      </w:pPr>
      <w:r w:rsidRPr="0030532F">
        <w:rPr>
          <w:rFonts w:ascii="Times New Roman" w:hAnsi="Times New Roman" w:cs="Times New Roman"/>
          <w:sz w:val="24"/>
          <w:szCs w:val="24"/>
        </w:rPr>
        <w:t xml:space="preserve"> </w:t>
      </w:r>
      <w:r w:rsidRPr="0030532F">
        <w:rPr>
          <w:rFonts w:ascii="Times New Roman" w:hAnsi="Times New Roman" w:cs="Times New Roman"/>
          <w:b/>
          <w:sz w:val="24"/>
          <w:szCs w:val="24"/>
        </w:rPr>
        <w:t xml:space="preserve">Подраздел 3. Требованию </w:t>
      </w:r>
      <w:r w:rsidR="00C45879" w:rsidRPr="0030532F">
        <w:rPr>
          <w:rFonts w:ascii="Times New Roman" w:hAnsi="Times New Roman" w:cs="Times New Roman"/>
          <w:b/>
          <w:sz w:val="24"/>
          <w:szCs w:val="24"/>
        </w:rPr>
        <w:t>к содержанию</w:t>
      </w:r>
      <w:r w:rsidR="009B063C">
        <w:rPr>
          <w:rFonts w:ascii="Times New Roman" w:hAnsi="Times New Roman" w:cs="Times New Roman"/>
          <w:b/>
          <w:sz w:val="24"/>
          <w:szCs w:val="24"/>
        </w:rPr>
        <w:t xml:space="preserve"> </w:t>
      </w:r>
      <w:r w:rsidRPr="0030532F">
        <w:rPr>
          <w:rFonts w:ascii="Times New Roman" w:hAnsi="Times New Roman" w:cs="Times New Roman"/>
          <w:b/>
          <w:sz w:val="24"/>
          <w:szCs w:val="24"/>
        </w:rPr>
        <w:t>заявки на участие в закупке. Перечень документов и информации, представляемых участниками закупки для подтверждения соответствия требованиям</w:t>
      </w:r>
      <w:r w:rsidR="0044688D" w:rsidRPr="0030532F">
        <w:rPr>
          <w:rFonts w:ascii="Times New Roman" w:hAnsi="Times New Roman" w:cs="Times New Roman"/>
          <w:b/>
          <w:sz w:val="24"/>
          <w:szCs w:val="24"/>
        </w:rPr>
        <w:t>.</w:t>
      </w:r>
    </w:p>
    <w:p w14:paraId="1CD52107" w14:textId="77777777" w:rsidR="00016213" w:rsidRPr="00C45879" w:rsidRDefault="009B063C" w:rsidP="00C24A66">
      <w:pPr>
        <w:pStyle w:val="aa"/>
        <w:numPr>
          <w:ilvl w:val="0"/>
          <w:numId w:val="6"/>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Заявки на участие в закупке должна содержать</w:t>
      </w:r>
      <w:r w:rsidR="00016213" w:rsidRPr="00C45879">
        <w:rPr>
          <w:rFonts w:ascii="Times New Roman" w:hAnsi="Times New Roman" w:cs="Times New Roman"/>
          <w:color w:val="000000" w:themeColor="text1"/>
          <w:sz w:val="24"/>
          <w:szCs w:val="24"/>
        </w:rPr>
        <w:t>:</w:t>
      </w:r>
    </w:p>
    <w:p w14:paraId="3760B8C0" w14:textId="77777777" w:rsidR="00016213" w:rsidRPr="00C45879" w:rsidRDefault="008422DE" w:rsidP="00C24A66">
      <w:pPr>
        <w:pStyle w:val="aa"/>
        <w:numPr>
          <w:ilvl w:val="1"/>
          <w:numId w:val="6"/>
        </w:numPr>
        <w:tabs>
          <w:tab w:val="left" w:pos="0"/>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 С</w:t>
      </w:r>
      <w:r w:rsidR="00016213" w:rsidRPr="00C45879">
        <w:rPr>
          <w:rFonts w:ascii="Times New Roman" w:hAnsi="Times New Roman" w:cs="Times New Roman"/>
          <w:color w:val="000000" w:themeColor="text1"/>
          <w:sz w:val="24"/>
          <w:szCs w:val="24"/>
        </w:rPr>
        <w:t>ведения и документы об участнике закупки, подавшем такую заявку:</w:t>
      </w:r>
    </w:p>
    <w:p w14:paraId="149C61DD"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4E631308" w14:textId="06AC2F43"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49DDF924" w14:textId="19833765"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ABAEBF"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4C5BB8F7" w14:textId="59F0D1C4"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14:paraId="75D3C4ED"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w:t>
      </w:r>
      <w:r w:rsidR="008422DE" w:rsidRPr="00C45879">
        <w:rPr>
          <w:rFonts w:ascii="Times New Roman" w:hAnsi="Times New Roman" w:cs="Times New Roman"/>
          <w:color w:val="000000" w:themeColor="text1"/>
          <w:sz w:val="24"/>
          <w:szCs w:val="24"/>
        </w:rPr>
        <w:t>явки на участие в закупке.</w:t>
      </w:r>
    </w:p>
    <w:p w14:paraId="5836B933" w14:textId="77777777" w:rsidR="009B063C"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w:t>
      </w:r>
      <w:r w:rsidR="00016213" w:rsidRPr="00C45879">
        <w:rPr>
          <w:rFonts w:ascii="Times New Roman" w:hAnsi="Times New Roman" w:cs="Times New Roman"/>
          <w:color w:val="000000" w:themeColor="text1"/>
          <w:sz w:val="24"/>
          <w:szCs w:val="24"/>
        </w:rPr>
        <w:t xml:space="preserve">редложение о </w:t>
      </w:r>
      <w:r w:rsidR="000079B3" w:rsidRPr="00C45879">
        <w:rPr>
          <w:rFonts w:ascii="Times New Roman" w:hAnsi="Times New Roman" w:cs="Times New Roman"/>
          <w:color w:val="000000" w:themeColor="text1"/>
          <w:sz w:val="24"/>
          <w:szCs w:val="24"/>
        </w:rPr>
        <w:t xml:space="preserve">цене договора, </w:t>
      </w:r>
      <w:r w:rsidR="007D596A" w:rsidRPr="00C45879">
        <w:rPr>
          <w:rFonts w:ascii="Times New Roman" w:hAnsi="Times New Roman" w:cs="Times New Roman"/>
          <w:color w:val="000000" w:themeColor="text1"/>
          <w:sz w:val="24"/>
          <w:szCs w:val="24"/>
        </w:rPr>
        <w:t xml:space="preserve">составе и </w:t>
      </w:r>
      <w:r w:rsidR="00016213" w:rsidRPr="00C45879">
        <w:rPr>
          <w:rFonts w:ascii="Times New Roman" w:hAnsi="Times New Roman" w:cs="Times New Roman"/>
          <w:color w:val="000000" w:themeColor="text1"/>
          <w:sz w:val="24"/>
          <w:szCs w:val="24"/>
        </w:rPr>
        <w:t xml:space="preserve">качестве </w:t>
      </w:r>
      <w:r w:rsidR="007D596A" w:rsidRPr="00C45879">
        <w:rPr>
          <w:rFonts w:ascii="Times New Roman" w:hAnsi="Times New Roman" w:cs="Times New Roman"/>
          <w:color w:val="000000" w:themeColor="text1"/>
          <w:sz w:val="24"/>
          <w:szCs w:val="24"/>
        </w:rPr>
        <w:t>работ</w:t>
      </w:r>
      <w:r w:rsidR="00016213" w:rsidRPr="00C45879">
        <w:rPr>
          <w:rFonts w:ascii="Times New Roman" w:hAnsi="Times New Roman" w:cs="Times New Roman"/>
          <w:color w:val="000000" w:themeColor="text1"/>
          <w:sz w:val="24"/>
          <w:szCs w:val="24"/>
        </w:rPr>
        <w:t xml:space="preserve"> и иные предложения об условиях исполнения договора, в том числе предложение о цене договора, о цене единицы </w:t>
      </w:r>
      <w:r w:rsidR="007D596A" w:rsidRPr="00C45879">
        <w:rPr>
          <w:rFonts w:ascii="Times New Roman" w:hAnsi="Times New Roman" w:cs="Times New Roman"/>
          <w:color w:val="000000" w:themeColor="text1"/>
          <w:sz w:val="24"/>
          <w:szCs w:val="24"/>
        </w:rPr>
        <w:t>работы</w:t>
      </w:r>
      <w:r w:rsidR="000079B3" w:rsidRPr="00C45879">
        <w:rPr>
          <w:rFonts w:ascii="Times New Roman" w:hAnsi="Times New Roman" w:cs="Times New Roman"/>
          <w:color w:val="000000" w:themeColor="text1"/>
          <w:sz w:val="24"/>
          <w:szCs w:val="24"/>
        </w:rPr>
        <w:t>.</w:t>
      </w:r>
    </w:p>
    <w:p w14:paraId="466BB22B" w14:textId="77777777" w:rsidR="00016213"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w:t>
      </w:r>
      <w:r w:rsidR="00016213" w:rsidRPr="00C45879">
        <w:rPr>
          <w:rFonts w:ascii="Times New Roman" w:hAnsi="Times New Roman" w:cs="Times New Roman"/>
          <w:color w:val="000000" w:themeColor="text1"/>
          <w:sz w:val="24"/>
          <w:szCs w:val="24"/>
        </w:rPr>
        <w:t>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2C9EF0E4" w14:textId="77777777" w:rsidR="009B063C" w:rsidRPr="00C45879" w:rsidRDefault="009B063C"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688C296D" w14:textId="77777777" w:rsidR="00016213" w:rsidRPr="00C45879" w:rsidRDefault="00016213"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документов, подтверждающих обладание участником закупки исключительными правами на объекты интеллектуальной собственности, если в связи с исполнением договора Фонд приобретает права на объекты интеллектуальной собственности, за исключением случаев проведения закупок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 в случае, если такое требование установлено Фондом;</w:t>
      </w:r>
    </w:p>
    <w:p w14:paraId="641E2931" w14:textId="77777777" w:rsidR="00016213" w:rsidRPr="00C45879" w:rsidRDefault="00016213"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 xml:space="preserve">копии документов, подтверждающих соответствие участника процедуры закупки требованиям, установленным </w:t>
      </w:r>
      <w:r w:rsidR="009B063C" w:rsidRPr="00C45879">
        <w:rPr>
          <w:rFonts w:ascii="Times New Roman" w:hAnsi="Times New Roman" w:cs="Times New Roman"/>
          <w:color w:val="000000" w:themeColor="text1"/>
          <w:sz w:val="24"/>
          <w:szCs w:val="24"/>
        </w:rPr>
        <w:t>настоящей документацией о закупке</w:t>
      </w:r>
      <w:r w:rsidR="008422DE" w:rsidRPr="00C45879">
        <w:rPr>
          <w:rFonts w:ascii="Times New Roman" w:hAnsi="Times New Roman" w:cs="Times New Roman"/>
          <w:color w:val="000000" w:themeColor="text1"/>
          <w:sz w:val="24"/>
          <w:szCs w:val="24"/>
        </w:rPr>
        <w:t>;</w:t>
      </w:r>
    </w:p>
    <w:p w14:paraId="741F1A89"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0079B3" w:rsidRPr="00C45879">
        <w:rPr>
          <w:rFonts w:ascii="Times New Roman" w:hAnsi="Times New Roman" w:cs="Times New Roman"/>
          <w:color w:val="000000" w:themeColor="text1"/>
          <w:sz w:val="24"/>
          <w:szCs w:val="24"/>
        </w:rPr>
        <w:t>;</w:t>
      </w:r>
    </w:p>
    <w:p w14:paraId="6849DC8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документов, подтверждающих полномочия лица дейст</w:t>
      </w:r>
      <w:r w:rsidR="007D596A" w:rsidRPr="00C45879">
        <w:rPr>
          <w:rFonts w:ascii="Times New Roman" w:hAnsi="Times New Roman" w:cs="Times New Roman"/>
          <w:color w:val="000000" w:themeColor="text1"/>
          <w:sz w:val="24"/>
          <w:szCs w:val="24"/>
        </w:rPr>
        <w:t xml:space="preserve">вовать от имени этого участника </w:t>
      </w:r>
      <w:r w:rsidRPr="00C45879">
        <w:rPr>
          <w:rFonts w:ascii="Times New Roman" w:hAnsi="Times New Roman" w:cs="Times New Roman"/>
          <w:color w:val="000000" w:themeColor="text1"/>
          <w:sz w:val="24"/>
          <w:szCs w:val="24"/>
        </w:rPr>
        <w:t>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w:t>
      </w:r>
      <w:r w:rsidR="000079B3" w:rsidRPr="00C45879">
        <w:rPr>
          <w:rFonts w:ascii="Times New Roman" w:hAnsi="Times New Roman" w:cs="Times New Roman"/>
          <w:color w:val="000000" w:themeColor="text1"/>
          <w:sz w:val="24"/>
          <w:szCs w:val="24"/>
        </w:rPr>
        <w:t>о лица;</w:t>
      </w:r>
    </w:p>
    <w:p w14:paraId="749DEA1A"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учредительных документов участник</w:t>
      </w:r>
      <w:r w:rsidR="000079B3" w:rsidRPr="00C45879">
        <w:rPr>
          <w:rFonts w:ascii="Times New Roman" w:hAnsi="Times New Roman" w:cs="Times New Roman"/>
          <w:color w:val="000000" w:themeColor="text1"/>
          <w:sz w:val="24"/>
          <w:szCs w:val="24"/>
        </w:rPr>
        <w:t>а закупки (для юридических лиц);</w:t>
      </w:r>
    </w:p>
    <w:p w14:paraId="692AD71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w:t>
      </w:r>
      <w:r w:rsidR="000079B3" w:rsidRPr="00C45879">
        <w:rPr>
          <w:rFonts w:ascii="Times New Roman" w:hAnsi="Times New Roman" w:cs="Times New Roman"/>
          <w:color w:val="000000" w:themeColor="text1"/>
          <w:sz w:val="24"/>
          <w:szCs w:val="24"/>
        </w:rPr>
        <w:t>тановлено законодательством Российской Федерации</w:t>
      </w:r>
      <w:r w:rsidRPr="00C45879">
        <w:rPr>
          <w:rFonts w:ascii="Times New Roman" w:hAnsi="Times New Roman" w:cs="Times New Roman"/>
          <w:color w:val="000000" w:themeColor="text1"/>
          <w:sz w:val="24"/>
          <w:szCs w:val="24"/>
        </w:rPr>
        <w:t>,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r w:rsidR="000079B3" w:rsidRPr="00C45879">
        <w:rPr>
          <w:rFonts w:ascii="Times New Roman" w:hAnsi="Times New Roman" w:cs="Times New Roman"/>
          <w:color w:val="000000" w:themeColor="text1"/>
          <w:sz w:val="24"/>
          <w:szCs w:val="24"/>
        </w:rPr>
        <w:t>;</w:t>
      </w:r>
    </w:p>
    <w:p w14:paraId="2B8A59B5"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r w:rsidR="000079B3" w:rsidRPr="00C45879">
        <w:rPr>
          <w:rFonts w:ascii="Times New Roman" w:hAnsi="Times New Roman" w:cs="Times New Roman"/>
          <w:color w:val="000000" w:themeColor="text1"/>
          <w:sz w:val="24"/>
          <w:szCs w:val="24"/>
        </w:rPr>
        <w:t>;</w:t>
      </w:r>
    </w:p>
    <w:p w14:paraId="75A0521D"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r w:rsidR="000079B3" w:rsidRPr="00C45879">
        <w:rPr>
          <w:rFonts w:ascii="Times New Roman" w:hAnsi="Times New Roman" w:cs="Times New Roman"/>
          <w:color w:val="000000" w:themeColor="text1"/>
          <w:sz w:val="24"/>
          <w:szCs w:val="24"/>
        </w:rPr>
        <w:t>;</w:t>
      </w:r>
    </w:p>
    <w:p w14:paraId="650DEB27" w14:textId="1DAB4CB0" w:rsidR="00016213" w:rsidRPr="00C45879" w:rsidRDefault="00016213"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p w14:paraId="2CA1950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4DDEF08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w:t>
      </w:r>
      <w:r w:rsidR="000079B3" w:rsidRPr="00C45879">
        <w:rPr>
          <w:rFonts w:ascii="Times New Roman" w:hAnsi="Times New Roman" w:cs="Times New Roman"/>
          <w:color w:val="000000" w:themeColor="text1"/>
          <w:sz w:val="24"/>
          <w:szCs w:val="24"/>
        </w:rPr>
        <w:t>я участником закупки, превышает</w:t>
      </w:r>
      <w:r w:rsidRPr="00C45879">
        <w:rPr>
          <w:rFonts w:ascii="Times New Roman" w:hAnsi="Times New Roman" w:cs="Times New Roman"/>
          <w:color w:val="000000" w:themeColor="text1"/>
          <w:sz w:val="24"/>
          <w:szCs w:val="24"/>
        </w:rPr>
        <w:t xml:space="preserve"> НМЦД, указанную в документации о закупке, соответствующий участник закупки отстраняется от участия в закупке.</w:t>
      </w:r>
    </w:p>
    <w:p w14:paraId="7CBE53B7" w14:textId="77777777" w:rsidR="00016213" w:rsidRPr="00C45879" w:rsidRDefault="00016213" w:rsidP="00CD14D2">
      <w:pPr>
        <w:pStyle w:val="aa"/>
        <w:numPr>
          <w:ilvl w:val="0"/>
          <w:numId w:val="6"/>
        </w:numPr>
        <w:tabs>
          <w:tab w:val="left" w:pos="851"/>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добровольном порядке.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p>
    <w:p w14:paraId="2C9E8A2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592762A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содержащаяся в заявке на участие в закупке, должна быть выражена в рублях, если иное не предусмотрено документацией о закупке.</w:t>
      </w:r>
    </w:p>
    <w:p w14:paraId="57012C29"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14:paraId="63080C44"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2787829A" w14:textId="169DD5C4" w:rsidR="00D5068B" w:rsidRDefault="00D5068B"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положением о закупочной деятельности Фонд может отказаться от заключения договора без объяснения причины отказа.</w:t>
      </w:r>
    </w:p>
    <w:p w14:paraId="7F17AE85" w14:textId="77777777" w:rsidR="00377D96" w:rsidRPr="00377D96" w:rsidRDefault="00377D96" w:rsidP="00377D96">
      <w:pPr>
        <w:tabs>
          <w:tab w:val="left" w:pos="993"/>
          <w:tab w:val="left" w:pos="1134"/>
        </w:tabs>
        <w:spacing w:after="0" w:line="276" w:lineRule="auto"/>
        <w:jc w:val="both"/>
        <w:rPr>
          <w:rFonts w:ascii="Times New Roman" w:hAnsi="Times New Roman" w:cs="Times New Roman"/>
          <w:color w:val="000000" w:themeColor="text1"/>
          <w:sz w:val="24"/>
          <w:szCs w:val="24"/>
        </w:rPr>
      </w:pPr>
    </w:p>
    <w:p w14:paraId="67F9C89E" w14:textId="77777777" w:rsidR="00CD6AC0" w:rsidRPr="00C45879" w:rsidRDefault="00606415" w:rsidP="00C45879">
      <w:pPr>
        <w:tabs>
          <w:tab w:val="left" w:pos="993"/>
        </w:tabs>
        <w:spacing w:after="0" w:line="276" w:lineRule="auto"/>
        <w:ind w:firstLine="709"/>
        <w:jc w:val="both"/>
        <w:outlineLvl w:val="0"/>
        <w:rPr>
          <w:rFonts w:ascii="Times New Roman" w:hAnsi="Times New Roman" w:cs="Times New Roman"/>
          <w:b/>
          <w:color w:val="000000" w:themeColor="text1"/>
          <w:sz w:val="24"/>
          <w:szCs w:val="24"/>
        </w:rPr>
      </w:pPr>
      <w:r w:rsidRPr="00C45879">
        <w:rPr>
          <w:rFonts w:ascii="Times New Roman" w:hAnsi="Times New Roman" w:cs="Times New Roman"/>
          <w:b/>
          <w:color w:val="000000" w:themeColor="text1"/>
          <w:sz w:val="24"/>
          <w:szCs w:val="24"/>
        </w:rPr>
        <w:t>Раздел 2. Описание предмета закупки</w:t>
      </w:r>
      <w:r w:rsidR="00C24A66" w:rsidRPr="00C45879">
        <w:rPr>
          <w:rFonts w:ascii="Times New Roman" w:hAnsi="Times New Roman" w:cs="Times New Roman"/>
          <w:b/>
          <w:color w:val="000000" w:themeColor="text1"/>
          <w:sz w:val="24"/>
          <w:szCs w:val="24"/>
        </w:rPr>
        <w:t xml:space="preserve">. </w:t>
      </w:r>
    </w:p>
    <w:p w14:paraId="74923CB9" w14:textId="77777777" w:rsidR="00CD6AC0" w:rsidRPr="0030532F" w:rsidRDefault="00CD6AC0" w:rsidP="00C45879">
      <w:pPr>
        <w:tabs>
          <w:tab w:val="left" w:pos="993"/>
        </w:tabs>
        <w:spacing w:after="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1. Общие требования к предлагаемой участниками закупки </w:t>
      </w:r>
    </w:p>
    <w:p w14:paraId="2930718E" w14:textId="61A8504E" w:rsidR="00CD6AC0" w:rsidRPr="00CD6AC0" w:rsidRDefault="00CD6AC0" w:rsidP="009918D3">
      <w:pPr>
        <w:pStyle w:val="aa"/>
        <w:numPr>
          <w:ilvl w:val="0"/>
          <w:numId w:val="6"/>
        </w:numPr>
        <w:tabs>
          <w:tab w:val="left" w:pos="993"/>
          <w:tab w:val="left" w:pos="1134"/>
        </w:tabs>
        <w:spacing w:after="0" w:line="276" w:lineRule="auto"/>
        <w:ind w:left="0" w:firstLine="709"/>
        <w:jc w:val="both"/>
        <w:rPr>
          <w:rFonts w:ascii="Times New Roman" w:hAnsi="Times New Roman" w:cs="Times New Roman"/>
          <w:b/>
          <w:sz w:val="24"/>
          <w:szCs w:val="24"/>
        </w:rPr>
      </w:pPr>
      <w:r w:rsidRPr="0030532F">
        <w:rPr>
          <w:rFonts w:ascii="Times New Roman" w:hAnsi="Times New Roman" w:cs="Times New Roman"/>
          <w:sz w:val="24"/>
          <w:szCs w:val="24"/>
        </w:rPr>
        <w:t>Работы должны быть выполнены в соответствии с требованиями технического задания</w:t>
      </w:r>
      <w:r w:rsidR="00091F39">
        <w:rPr>
          <w:rFonts w:ascii="Times New Roman" w:hAnsi="Times New Roman" w:cs="Times New Roman"/>
          <w:sz w:val="24"/>
          <w:szCs w:val="24"/>
        </w:rPr>
        <w:t xml:space="preserve"> приложение №1</w:t>
      </w:r>
      <w:r w:rsidRPr="0030532F">
        <w:rPr>
          <w:rFonts w:ascii="Times New Roman" w:hAnsi="Times New Roman" w:cs="Times New Roman"/>
          <w:sz w:val="24"/>
          <w:szCs w:val="24"/>
        </w:rPr>
        <w:t>.</w:t>
      </w:r>
    </w:p>
    <w:p w14:paraId="4281213D" w14:textId="02829E2D" w:rsidR="00CD6AC0" w:rsidRDefault="00CD6AC0" w:rsidP="00A77D8E">
      <w:pPr>
        <w:tabs>
          <w:tab w:val="left" w:pos="993"/>
        </w:tabs>
        <w:spacing w:after="0" w:line="240" w:lineRule="auto"/>
        <w:jc w:val="both"/>
        <w:outlineLvl w:val="1"/>
        <w:rPr>
          <w:rFonts w:ascii="Times New Roman" w:hAnsi="Times New Roman" w:cs="Times New Roman"/>
          <w:b/>
          <w:sz w:val="24"/>
          <w:szCs w:val="24"/>
        </w:rPr>
      </w:pPr>
      <w:r w:rsidRPr="00CD6AC0">
        <w:rPr>
          <w:rFonts w:ascii="Times New Roman" w:hAnsi="Times New Roman" w:cs="Times New Roman"/>
          <w:b/>
          <w:sz w:val="24"/>
          <w:szCs w:val="24"/>
        </w:rPr>
        <w:t xml:space="preserve">Подраздел </w:t>
      </w:r>
      <w:r w:rsidRPr="00C45879">
        <w:rPr>
          <w:rFonts w:ascii="Times New Roman" w:hAnsi="Times New Roman" w:cs="Times New Roman"/>
          <w:b/>
          <w:sz w:val="24"/>
          <w:szCs w:val="24"/>
        </w:rPr>
        <w:t>2</w:t>
      </w:r>
      <w:r w:rsidRPr="00CD6AC0">
        <w:rPr>
          <w:rFonts w:ascii="Times New Roman" w:hAnsi="Times New Roman" w:cs="Times New Roman"/>
          <w:b/>
          <w:sz w:val="24"/>
          <w:szCs w:val="24"/>
        </w:rPr>
        <w:t xml:space="preserve">. </w:t>
      </w:r>
      <w:r w:rsidR="00C053F6">
        <w:rPr>
          <w:rFonts w:ascii="Times New Roman" w:hAnsi="Times New Roman" w:cs="Times New Roman"/>
          <w:b/>
          <w:sz w:val="24"/>
          <w:szCs w:val="24"/>
          <w:lang w:val="en-US"/>
        </w:rPr>
        <w:t>C</w:t>
      </w:r>
      <w:proofErr w:type="spellStart"/>
      <w:r w:rsidR="00D5068B">
        <w:rPr>
          <w:rFonts w:ascii="Times New Roman" w:hAnsi="Times New Roman" w:cs="Times New Roman"/>
          <w:b/>
          <w:sz w:val="24"/>
          <w:szCs w:val="24"/>
        </w:rPr>
        <w:t>тоимость</w:t>
      </w:r>
      <w:proofErr w:type="spellEnd"/>
      <w:r w:rsidR="00C45879">
        <w:rPr>
          <w:rFonts w:ascii="Times New Roman" w:hAnsi="Times New Roman" w:cs="Times New Roman"/>
          <w:b/>
          <w:sz w:val="24"/>
          <w:szCs w:val="24"/>
        </w:rPr>
        <w:t xml:space="preserve"> выполнения</w:t>
      </w:r>
      <w:r w:rsidRPr="00CD6AC0">
        <w:rPr>
          <w:rFonts w:ascii="Times New Roman" w:hAnsi="Times New Roman" w:cs="Times New Roman"/>
          <w:b/>
          <w:sz w:val="24"/>
          <w:szCs w:val="24"/>
        </w:rPr>
        <w:t xml:space="preserve"> работ</w:t>
      </w:r>
    </w:p>
    <w:p w14:paraId="6EE4F407" w14:textId="51078359" w:rsidR="00606415" w:rsidRPr="009918D3" w:rsidRDefault="00091F39" w:rsidP="00091F39">
      <w:pPr>
        <w:tabs>
          <w:tab w:val="left" w:pos="993"/>
        </w:tabs>
        <w:spacing w:after="0" w:line="240" w:lineRule="auto"/>
        <w:jc w:val="both"/>
        <w:outlineLvl w:val="1"/>
        <w:rPr>
          <w:rFonts w:ascii="Times New Roman" w:hAnsi="Times New Roman" w:cs="Times New Roman"/>
          <w:sz w:val="24"/>
          <w:szCs w:val="24"/>
        </w:rPr>
      </w:pPr>
      <w:r>
        <w:rPr>
          <w:rFonts w:ascii="Times New Roman" w:eastAsia="Calibri" w:hAnsi="Times New Roman" w:cs="Times New Roman"/>
          <w:sz w:val="24"/>
          <w:szCs w:val="24"/>
        </w:rPr>
        <w:t xml:space="preserve">             2 788 772,70 рублей (</w:t>
      </w:r>
      <w:r w:rsidRPr="00ED020E">
        <w:rPr>
          <w:rFonts w:ascii="Times New Roman" w:eastAsia="Calibri" w:hAnsi="Times New Roman" w:cs="Times New Roman"/>
          <w:sz w:val="24"/>
          <w:szCs w:val="24"/>
        </w:rPr>
        <w:t>Два миллиона семьсот восемьдесят восемь тысяч семьсот семьдесят два рубля семьдесят копеек</w:t>
      </w:r>
      <w:r w:rsidRPr="00091F39">
        <w:rPr>
          <w:rFonts w:ascii="Times New Roman" w:eastAsia="Calibri" w:hAnsi="Times New Roman" w:cs="Times New Roman"/>
          <w:sz w:val="24"/>
          <w:szCs w:val="24"/>
        </w:rPr>
        <w:t xml:space="preserve">) </w:t>
      </w:r>
      <w:r w:rsidR="00606415" w:rsidRPr="00091F39">
        <w:rPr>
          <w:rFonts w:ascii="Times New Roman" w:hAnsi="Times New Roman" w:cs="Times New Roman"/>
          <w:sz w:val="24"/>
          <w:szCs w:val="24"/>
        </w:rPr>
        <w:t>— максимальная цена договора</w:t>
      </w:r>
      <w:r w:rsidR="00C24A66" w:rsidRPr="00091F39">
        <w:rPr>
          <w:rFonts w:ascii="Times New Roman" w:hAnsi="Times New Roman" w:cs="Times New Roman"/>
          <w:sz w:val="24"/>
          <w:szCs w:val="24"/>
        </w:rPr>
        <w:t xml:space="preserve"> (НМЦД)</w:t>
      </w:r>
      <w:r w:rsidR="00606415" w:rsidRPr="00091F39">
        <w:rPr>
          <w:rFonts w:ascii="Times New Roman" w:hAnsi="Times New Roman" w:cs="Times New Roman"/>
          <w:sz w:val="24"/>
          <w:szCs w:val="24"/>
        </w:rPr>
        <w:t>, уплачиваемая заказчиком исполнителю работ в безналичной форме.</w:t>
      </w:r>
    </w:p>
    <w:p w14:paraId="6072ACB3" w14:textId="33A28BF7" w:rsidR="00606415" w:rsidRPr="00C45879"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30532F">
        <w:rPr>
          <w:rFonts w:ascii="Times New Roman" w:hAnsi="Times New Roman" w:cs="Times New Roman"/>
          <w:sz w:val="24"/>
          <w:szCs w:val="24"/>
        </w:rPr>
        <w:t xml:space="preserve">Срок оплаты </w:t>
      </w:r>
      <w:r w:rsidRPr="00C45879">
        <w:rPr>
          <w:rFonts w:ascii="Times New Roman" w:hAnsi="Times New Roman" w:cs="Times New Roman"/>
          <w:color w:val="000000" w:themeColor="text1"/>
          <w:sz w:val="24"/>
          <w:szCs w:val="24"/>
        </w:rPr>
        <w:t xml:space="preserve">— в </w:t>
      </w:r>
      <w:r w:rsidR="00091F39">
        <w:rPr>
          <w:rFonts w:ascii="Times New Roman" w:hAnsi="Times New Roman" w:cs="Times New Roman"/>
          <w:color w:val="000000" w:themeColor="text1"/>
          <w:sz w:val="24"/>
          <w:szCs w:val="24"/>
        </w:rPr>
        <w:t>соответствии с договором</w:t>
      </w:r>
      <w:r w:rsidRPr="00C45879">
        <w:rPr>
          <w:rFonts w:ascii="Times New Roman" w:hAnsi="Times New Roman" w:cs="Times New Roman"/>
          <w:color w:val="000000" w:themeColor="text1"/>
          <w:sz w:val="24"/>
          <w:szCs w:val="24"/>
        </w:rPr>
        <w:t>.</w:t>
      </w:r>
    </w:p>
    <w:p w14:paraId="2A58281E" w14:textId="4666BBFC" w:rsidR="00606415" w:rsidRPr="0030532F"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Цена договора должна включать в себя </w:t>
      </w:r>
      <w:r w:rsidR="001B72F9" w:rsidRPr="0030532F">
        <w:rPr>
          <w:rFonts w:ascii="Times New Roman" w:hAnsi="Times New Roman" w:cs="Times New Roman"/>
          <w:sz w:val="24"/>
          <w:szCs w:val="24"/>
        </w:rPr>
        <w:t>стоимость</w:t>
      </w:r>
      <w:r w:rsidRPr="007D596A">
        <w:rPr>
          <w:rFonts w:ascii="Times New Roman" w:hAnsi="Times New Roman" w:cs="Times New Roman"/>
          <w:sz w:val="24"/>
          <w:szCs w:val="24"/>
        </w:rPr>
        <w:t xml:space="preserve"> работ, командировочные расходы, транспортные расходы, расход</w:t>
      </w:r>
      <w:r w:rsidR="001B72F9" w:rsidRPr="007D596A">
        <w:rPr>
          <w:rFonts w:ascii="Times New Roman" w:hAnsi="Times New Roman" w:cs="Times New Roman"/>
          <w:sz w:val="24"/>
          <w:szCs w:val="24"/>
        </w:rPr>
        <w:t>ы</w:t>
      </w:r>
      <w:r w:rsidRPr="007D596A">
        <w:rPr>
          <w:rFonts w:ascii="Times New Roman" w:hAnsi="Times New Roman" w:cs="Times New Roman"/>
          <w:sz w:val="24"/>
          <w:szCs w:val="24"/>
        </w:rPr>
        <w:t xml:space="preserve"> на уплату:</w:t>
      </w:r>
      <w:r w:rsidR="00DE4FDD">
        <w:rPr>
          <w:rFonts w:ascii="Times New Roman" w:hAnsi="Times New Roman" w:cs="Times New Roman"/>
          <w:sz w:val="24"/>
          <w:szCs w:val="24"/>
        </w:rPr>
        <w:t xml:space="preserve"> </w:t>
      </w:r>
      <w:r w:rsidRPr="007D596A">
        <w:rPr>
          <w:rFonts w:ascii="Times New Roman" w:hAnsi="Times New Roman" w:cs="Times New Roman"/>
          <w:sz w:val="24"/>
          <w:szCs w:val="24"/>
        </w:rPr>
        <w:t>налогов</w:t>
      </w:r>
      <w:r w:rsidR="0096720B">
        <w:rPr>
          <w:rFonts w:ascii="Times New Roman" w:hAnsi="Times New Roman" w:cs="Times New Roman"/>
          <w:sz w:val="24"/>
          <w:szCs w:val="24"/>
        </w:rPr>
        <w:t xml:space="preserve"> и сборов</w:t>
      </w:r>
      <w:r w:rsidRPr="007D596A">
        <w:rPr>
          <w:rFonts w:ascii="Times New Roman" w:hAnsi="Times New Roman" w:cs="Times New Roman"/>
          <w:sz w:val="24"/>
          <w:szCs w:val="24"/>
        </w:rPr>
        <w:t xml:space="preserve"> (включая НДС), иных платежей, то есть является конечной;</w:t>
      </w:r>
      <w:r w:rsidRPr="0030532F">
        <w:rPr>
          <w:rFonts w:ascii="Times New Roman" w:hAnsi="Times New Roman" w:cs="Times New Roman"/>
          <w:sz w:val="24"/>
          <w:szCs w:val="24"/>
        </w:rPr>
        <w:t xml:space="preserve"> должна исключать другие платежи заказчиком в рамках заключаемого договора.</w:t>
      </w:r>
    </w:p>
    <w:p w14:paraId="665E22AC" w14:textId="771860A2" w:rsidR="00057613" w:rsidRPr="00057613" w:rsidRDefault="00057613" w:rsidP="00057613">
      <w:pPr>
        <w:pStyle w:val="aa"/>
        <w:numPr>
          <w:ilvl w:val="0"/>
          <w:numId w:val="6"/>
        </w:numPr>
        <w:tabs>
          <w:tab w:val="left" w:pos="993"/>
          <w:tab w:val="left" w:pos="1134"/>
        </w:tabs>
        <w:spacing w:after="0" w:line="276" w:lineRule="auto"/>
        <w:ind w:left="0" w:firstLine="567"/>
        <w:jc w:val="both"/>
        <w:rPr>
          <w:rFonts w:ascii="Times New Roman" w:hAnsi="Times New Roman" w:cs="Times New Roman"/>
          <w:sz w:val="24"/>
          <w:szCs w:val="24"/>
        </w:rPr>
      </w:pPr>
      <w:r w:rsidRPr="00057613">
        <w:rPr>
          <w:rFonts w:ascii="Times New Roman" w:hAnsi="Times New Roman" w:cs="Times New Roman"/>
          <w:sz w:val="24"/>
          <w:szCs w:val="24"/>
        </w:rPr>
        <w:lastRenderedPageBreak/>
        <w:t>Заказчик осуществляет оплату аванса в размере до 30 (тридцати) % от цены Договора, НДС не облагается на основании подпункта 15 пункта 2 статьи 149 части II Налогового кодекса Российской Федерации, в течение 10 (десяти) рабочих дней после предоставления Подрядчиком следующих документов:</w:t>
      </w:r>
    </w:p>
    <w:p w14:paraId="44651273" w14:textId="77777777" w:rsidR="00057613" w:rsidRPr="00057613" w:rsidRDefault="00057613" w:rsidP="00057613">
      <w:pPr>
        <w:tabs>
          <w:tab w:val="left" w:pos="993"/>
          <w:tab w:val="left" w:pos="1134"/>
        </w:tabs>
        <w:spacing w:after="0" w:line="276" w:lineRule="auto"/>
        <w:jc w:val="both"/>
        <w:rPr>
          <w:rFonts w:ascii="Times New Roman" w:hAnsi="Times New Roman" w:cs="Times New Roman"/>
          <w:sz w:val="24"/>
          <w:szCs w:val="24"/>
        </w:rPr>
      </w:pPr>
      <w:r w:rsidRPr="00057613">
        <w:rPr>
          <w:rFonts w:ascii="Times New Roman" w:hAnsi="Times New Roman" w:cs="Times New Roman"/>
          <w:sz w:val="24"/>
          <w:szCs w:val="24"/>
        </w:rPr>
        <w:t>- оригинала банковской гарантии, оформленной в порядке, установленном разделом 16 Договора, на обеспечение исполнения обязательств Подрядчика по Договору на сумму не менее суммы авансового платежа;</w:t>
      </w:r>
    </w:p>
    <w:p w14:paraId="1307DF9E" w14:textId="7481AA2E" w:rsidR="00606415" w:rsidRPr="00057613" w:rsidRDefault="00057613" w:rsidP="00057613">
      <w:pPr>
        <w:tabs>
          <w:tab w:val="left" w:pos="993"/>
          <w:tab w:val="left" w:pos="1134"/>
        </w:tabs>
        <w:spacing w:after="0" w:line="276" w:lineRule="auto"/>
        <w:jc w:val="both"/>
        <w:rPr>
          <w:rFonts w:ascii="Times New Roman" w:hAnsi="Times New Roman" w:cs="Times New Roman"/>
          <w:sz w:val="24"/>
          <w:szCs w:val="24"/>
          <w:highlight w:val="yellow"/>
        </w:rPr>
      </w:pPr>
      <w:r w:rsidRPr="00057613">
        <w:rPr>
          <w:rFonts w:ascii="Times New Roman" w:hAnsi="Times New Roman" w:cs="Times New Roman"/>
          <w:sz w:val="24"/>
          <w:szCs w:val="24"/>
        </w:rPr>
        <w:t>- счета на аванс.</w:t>
      </w:r>
    </w:p>
    <w:p w14:paraId="301A6646" w14:textId="1CD96200" w:rsidR="00606415" w:rsidRPr="0030532F"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Место предоставления результатов работ: г.</w:t>
      </w:r>
      <w:r w:rsidR="007D596A">
        <w:rPr>
          <w:rFonts w:ascii="Times New Roman" w:hAnsi="Times New Roman" w:cs="Times New Roman"/>
          <w:sz w:val="24"/>
          <w:szCs w:val="24"/>
        </w:rPr>
        <w:t xml:space="preserve"> </w:t>
      </w:r>
      <w:r w:rsidRPr="0030532F">
        <w:rPr>
          <w:rFonts w:ascii="Times New Roman" w:hAnsi="Times New Roman" w:cs="Times New Roman"/>
          <w:sz w:val="24"/>
          <w:szCs w:val="24"/>
        </w:rPr>
        <w:t>Москва</w:t>
      </w:r>
      <w:r w:rsidR="00D86ADB" w:rsidRPr="0030532F">
        <w:rPr>
          <w:rFonts w:ascii="Times New Roman" w:hAnsi="Times New Roman" w:cs="Times New Roman"/>
          <w:sz w:val="24"/>
          <w:szCs w:val="24"/>
        </w:rPr>
        <w:t>,</w:t>
      </w:r>
      <w:r w:rsidRPr="0030532F">
        <w:rPr>
          <w:rFonts w:ascii="Times New Roman" w:hAnsi="Times New Roman" w:cs="Times New Roman"/>
          <w:sz w:val="24"/>
          <w:szCs w:val="24"/>
        </w:rPr>
        <w:t xml:space="preserve"> ул.</w:t>
      </w:r>
      <w:r w:rsidR="007D596A">
        <w:rPr>
          <w:rFonts w:ascii="Times New Roman" w:hAnsi="Times New Roman" w:cs="Times New Roman"/>
          <w:sz w:val="24"/>
          <w:szCs w:val="24"/>
        </w:rPr>
        <w:t xml:space="preserve"> </w:t>
      </w:r>
      <w:r w:rsidRPr="0030532F">
        <w:rPr>
          <w:rFonts w:ascii="Times New Roman" w:hAnsi="Times New Roman" w:cs="Times New Roman"/>
          <w:sz w:val="24"/>
          <w:szCs w:val="24"/>
        </w:rPr>
        <w:t>Флотская д.15 Б стр.</w:t>
      </w:r>
      <w:r w:rsidR="007D596A">
        <w:rPr>
          <w:rFonts w:ascii="Times New Roman" w:hAnsi="Times New Roman" w:cs="Times New Roman"/>
          <w:sz w:val="24"/>
          <w:szCs w:val="24"/>
        </w:rPr>
        <w:t>1-</w:t>
      </w:r>
      <w:r w:rsidRPr="0030532F">
        <w:rPr>
          <w:rFonts w:ascii="Times New Roman" w:hAnsi="Times New Roman" w:cs="Times New Roman"/>
          <w:sz w:val="24"/>
          <w:szCs w:val="24"/>
        </w:rPr>
        <w:t>4</w:t>
      </w:r>
      <w:r w:rsidR="009918D3">
        <w:rPr>
          <w:rFonts w:ascii="Times New Roman" w:hAnsi="Times New Roman" w:cs="Times New Roman"/>
          <w:sz w:val="24"/>
          <w:szCs w:val="24"/>
        </w:rPr>
        <w:t xml:space="preserve"> к.233</w:t>
      </w:r>
      <w:r w:rsidRPr="0030532F">
        <w:rPr>
          <w:rFonts w:ascii="Times New Roman" w:hAnsi="Times New Roman" w:cs="Times New Roman"/>
          <w:sz w:val="24"/>
          <w:szCs w:val="24"/>
        </w:rPr>
        <w:t>.</w:t>
      </w:r>
    </w:p>
    <w:p w14:paraId="7FD255E8" w14:textId="513CD122" w:rsidR="00606415" w:rsidRPr="00947623" w:rsidRDefault="00606415" w:rsidP="00091F39">
      <w:pPr>
        <w:pStyle w:val="aa"/>
        <w:numPr>
          <w:ilvl w:val="0"/>
          <w:numId w:val="6"/>
        </w:numPr>
        <w:tabs>
          <w:tab w:val="left" w:pos="993"/>
          <w:tab w:val="left" w:pos="1134"/>
        </w:tabs>
        <w:spacing w:after="0" w:line="276" w:lineRule="auto"/>
        <w:ind w:left="0" w:firstLine="567"/>
        <w:jc w:val="both"/>
        <w:rPr>
          <w:rFonts w:ascii="Times New Roman" w:hAnsi="Times New Roman" w:cs="Times New Roman"/>
          <w:sz w:val="24"/>
          <w:szCs w:val="24"/>
        </w:rPr>
      </w:pPr>
      <w:r w:rsidRPr="00091F39">
        <w:rPr>
          <w:rFonts w:ascii="Times New Roman" w:hAnsi="Times New Roman" w:cs="Times New Roman"/>
          <w:sz w:val="24"/>
          <w:szCs w:val="24"/>
        </w:rPr>
        <w:t xml:space="preserve">Работы </w:t>
      </w:r>
      <w:r w:rsidR="00091F39" w:rsidRPr="00091F39">
        <w:rPr>
          <w:rFonts w:ascii="Times New Roman" w:hAnsi="Times New Roman" w:cs="Times New Roman"/>
          <w:sz w:val="24"/>
          <w:szCs w:val="24"/>
        </w:rPr>
        <w:t>должны быть выполнены в</w:t>
      </w:r>
      <w:r w:rsidRPr="00091F39">
        <w:rPr>
          <w:rFonts w:ascii="Times New Roman" w:hAnsi="Times New Roman" w:cs="Times New Roman"/>
          <w:sz w:val="24"/>
          <w:szCs w:val="24"/>
        </w:rPr>
        <w:t xml:space="preserve"> течение </w:t>
      </w:r>
      <w:r w:rsidR="00091F39" w:rsidRPr="00091F39">
        <w:rPr>
          <w:rFonts w:ascii="Times New Roman" w:hAnsi="Times New Roman" w:cs="Times New Roman"/>
          <w:sz w:val="24"/>
          <w:szCs w:val="24"/>
        </w:rPr>
        <w:t xml:space="preserve">115 рабочих дней </w:t>
      </w:r>
      <w:r w:rsidRPr="00091F39">
        <w:rPr>
          <w:rFonts w:ascii="Times New Roman" w:hAnsi="Times New Roman" w:cs="Times New Roman"/>
          <w:sz w:val="24"/>
          <w:szCs w:val="24"/>
        </w:rPr>
        <w:t xml:space="preserve">с момента </w:t>
      </w:r>
      <w:r w:rsidRPr="00947623">
        <w:rPr>
          <w:rFonts w:ascii="Times New Roman" w:hAnsi="Times New Roman" w:cs="Times New Roman"/>
          <w:sz w:val="24"/>
          <w:szCs w:val="24"/>
        </w:rPr>
        <w:t>заключения договора.</w:t>
      </w:r>
    </w:p>
    <w:p w14:paraId="1FE2358A" w14:textId="77777777" w:rsidR="00606415" w:rsidRPr="0030532F" w:rsidRDefault="00606415" w:rsidP="00C45879">
      <w:pPr>
        <w:tabs>
          <w:tab w:val="left" w:pos="993"/>
        </w:tabs>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Раздел 3. Порядок рассмотрения и оценки заявок на участие в закупке, заключения и исполнения договора</w:t>
      </w:r>
    </w:p>
    <w:p w14:paraId="442CC4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Порядок рассмотрения, оценки заявок на участие в закупке</w:t>
      </w:r>
    </w:p>
    <w:p w14:paraId="0471B248" w14:textId="77777777" w:rsidR="00606415" w:rsidRPr="0030532F" w:rsidRDefault="00606415"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документацией о закупке.</w:t>
      </w:r>
    </w:p>
    <w:p w14:paraId="18D11E45" w14:textId="00410F2D" w:rsidR="00606415" w:rsidRPr="0030532F" w:rsidRDefault="00606415"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Закупочной комиссией рассматриваются </w:t>
      </w:r>
      <w:r w:rsidR="00CD6AC0" w:rsidRPr="00C45879">
        <w:rPr>
          <w:rFonts w:ascii="Times New Roman" w:hAnsi="Times New Roman" w:cs="Times New Roman"/>
          <w:color w:val="000000" w:themeColor="text1"/>
          <w:sz w:val="24"/>
          <w:szCs w:val="24"/>
        </w:rPr>
        <w:t>договоры</w:t>
      </w:r>
      <w:r w:rsidR="00CD6AC0" w:rsidRPr="00CD6AC0">
        <w:rPr>
          <w:rFonts w:ascii="Times New Roman" w:hAnsi="Times New Roman" w:cs="Times New Roman"/>
          <w:color w:val="00B050"/>
          <w:sz w:val="24"/>
          <w:szCs w:val="24"/>
        </w:rPr>
        <w:t>:</w:t>
      </w:r>
    </w:p>
    <w:p w14:paraId="2982F3B1"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00606415" w:rsidRPr="0030532F">
        <w:rPr>
          <w:rFonts w:ascii="Times New Roman" w:hAnsi="Times New Roman" w:cs="Times New Roman"/>
          <w:sz w:val="24"/>
          <w:szCs w:val="24"/>
        </w:rPr>
        <w:t>одержащихся в справке об опыте заявителя;</w:t>
      </w:r>
    </w:p>
    <w:p w14:paraId="1FCB90BD"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редставленных копиями страниц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5F7C686B"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о</w:t>
      </w:r>
      <w:r w:rsidR="00606415" w:rsidRPr="0030532F">
        <w:rPr>
          <w:rFonts w:ascii="Times New Roman" w:hAnsi="Times New Roman" w:cs="Times New Roman"/>
          <w:sz w:val="24"/>
          <w:szCs w:val="24"/>
        </w:rPr>
        <w:t>твечающих требованиям, установленным соответствующими критериями оценки заявок на участие в закупке.</w:t>
      </w:r>
    </w:p>
    <w:p w14:paraId="42BEAED5" w14:textId="77777777" w:rsidR="00606415" w:rsidRPr="0030532F" w:rsidRDefault="00C24A66"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606415" w:rsidRPr="0030532F">
        <w:rPr>
          <w:rFonts w:ascii="Times New Roman" w:hAnsi="Times New Roman" w:cs="Times New Roman"/>
          <w:sz w:val="24"/>
          <w:szCs w:val="24"/>
        </w:rPr>
        <w:t>акупочная комиссия отклоняет заявку на участие в закупке в следующих случаях:</w:t>
      </w:r>
    </w:p>
    <w:p w14:paraId="2845F2AE"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подавший ее, не соответствует требованиям к участнику закупки, указанным в документации о проведении закупки, или такая заявка признана не соответствующей требованиям, установленным документацией о закупке;</w:t>
      </w:r>
    </w:p>
    <w:p w14:paraId="1E7BB3C3"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00606415" w:rsidRPr="0030532F">
        <w:rPr>
          <w:rFonts w:ascii="Times New Roman" w:hAnsi="Times New Roman" w:cs="Times New Roman"/>
          <w:sz w:val="24"/>
          <w:szCs w:val="24"/>
        </w:rPr>
        <w:t xml:space="preserve"> случае установления недостоверности информации, содержащейся в документах, представленных участником (на любом этапе его проведения закупки).</w:t>
      </w:r>
    </w:p>
    <w:p w14:paraId="0AABFC50"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непредоставления документов, определенных документацией о закупке, либо наличия в таких документах недостоверных сведений об участнике закупки или о товарах, о работах, об услугах, соответственно на поставку, выполнение, оказание которых проводится закупка;</w:t>
      </w:r>
    </w:p>
    <w:p w14:paraId="02FB2C95"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несоответствия заявки на участие в закупке требованиям закупочной документации, в том числе:</w:t>
      </w:r>
    </w:p>
    <w:p w14:paraId="78EA0759"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наличие в таких заявках предложения о цене договора, превышающей НМЦД (цену лота), начальную (максимальную) цену единицы товара, начальную (максимальную) цену единицы услуги и (или) работы (при этом в случае расхождения между предложением о цене договора, написанным цифрами, и предложением о цене договора, написанным словами, Фонд руководствуется предложением о цене договора, написанным словами);</w:t>
      </w:r>
    </w:p>
    <w:p w14:paraId="4528DC84"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несоответствие предлагаемых участником закупки качества услуг, требованиям, указанным в документации о закупке.</w:t>
      </w:r>
    </w:p>
    <w:p w14:paraId="4BA0962F" w14:textId="77777777" w:rsidR="00CD6AC0" w:rsidRPr="00CD6AC0" w:rsidRDefault="00CD6AC0"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Е</w:t>
      </w:r>
      <w:r w:rsidR="00606415" w:rsidRPr="0030532F">
        <w:rPr>
          <w:rFonts w:ascii="Times New Roman" w:hAnsi="Times New Roman" w:cs="Times New Roman"/>
          <w:sz w:val="24"/>
          <w:szCs w:val="24"/>
        </w:rPr>
        <w:t xml:space="preserve">сли участник закупки не является плательщиком НДС (применяется упрощенная система налогообложения), то он допускается к участию в </w:t>
      </w:r>
      <w:r w:rsidR="00606415" w:rsidRPr="00CD6AC0">
        <w:rPr>
          <w:rFonts w:ascii="Times New Roman" w:hAnsi="Times New Roman" w:cs="Times New Roman"/>
          <w:sz w:val="24"/>
          <w:szCs w:val="24"/>
        </w:rPr>
        <w:t>запросе предложений</w:t>
      </w:r>
      <w:r w:rsidR="00606415" w:rsidRPr="0030532F">
        <w:rPr>
          <w:rFonts w:ascii="Times New Roman" w:hAnsi="Times New Roman" w:cs="Times New Roman"/>
          <w:sz w:val="24"/>
          <w:szCs w:val="24"/>
        </w:rPr>
        <w:t>, если предложенная им цена не превышает начальную (максимальную) цену договора (цену лота) без учета НДС.</w:t>
      </w:r>
    </w:p>
    <w:p w14:paraId="6AAE67EE"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В отсутствие оснований для отклонения заявка признается надлежащей.</w:t>
      </w:r>
    </w:p>
    <w:p w14:paraId="3FD61404"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Признание закупки несостоявшейся</w:t>
      </w:r>
      <w:r w:rsidR="007D596A">
        <w:rPr>
          <w:rFonts w:ascii="Times New Roman" w:hAnsi="Times New Roman" w:cs="Times New Roman"/>
          <w:sz w:val="24"/>
          <w:szCs w:val="24"/>
        </w:rPr>
        <w:t>.</w:t>
      </w:r>
    </w:p>
    <w:p w14:paraId="12CAAF47" w14:textId="77777777" w:rsidR="00606415" w:rsidRPr="007D596A" w:rsidRDefault="00606415" w:rsidP="00505238">
      <w:pPr>
        <w:tabs>
          <w:tab w:val="left" w:pos="851"/>
          <w:tab w:val="left" w:pos="1134"/>
        </w:tabs>
        <w:spacing w:after="0" w:line="276" w:lineRule="auto"/>
        <w:ind w:firstLine="708"/>
        <w:jc w:val="both"/>
        <w:rPr>
          <w:rFonts w:ascii="Times New Roman" w:hAnsi="Times New Roman" w:cs="Times New Roman"/>
          <w:sz w:val="24"/>
          <w:szCs w:val="24"/>
        </w:rPr>
      </w:pPr>
      <w:r w:rsidRPr="007D596A">
        <w:rPr>
          <w:rFonts w:ascii="Times New Roman" w:hAnsi="Times New Roman" w:cs="Times New Roman"/>
          <w:sz w:val="24"/>
          <w:szCs w:val="24"/>
        </w:rPr>
        <w:t>В случае, если по результатам рассмотрения заявок на участие в закупке закупочная комиссия отклонила все такие заявки или только одна такая заявка соответствует требованиям, указанным в документации о закупке, закупка признается несостоявшейся.</w:t>
      </w:r>
    </w:p>
    <w:p w14:paraId="04B2F7C2"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Закупочная комиссия оценивает заявки на участие в закупке, которые не были отклонены, для выявления победителя закупки на основе критериев, указанных в документации о закупке, в следующем порядке:</w:t>
      </w:r>
    </w:p>
    <w:p w14:paraId="60D79375"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 xml:space="preserve">обедителем признается участник закупки, который предложил лучшие условия исполнения договора на основе критериев, указанных в документации о закупке, и заявке </w:t>
      </w:r>
      <w:r w:rsidR="004039B2" w:rsidRPr="0030532F">
        <w:rPr>
          <w:rFonts w:ascii="Times New Roman" w:hAnsi="Times New Roman" w:cs="Times New Roman"/>
          <w:sz w:val="24"/>
          <w:szCs w:val="24"/>
        </w:rPr>
        <w:t>на участие,</w:t>
      </w:r>
      <w:r w:rsidR="00606415" w:rsidRPr="0030532F">
        <w:rPr>
          <w:rFonts w:ascii="Times New Roman" w:hAnsi="Times New Roman" w:cs="Times New Roman"/>
          <w:sz w:val="24"/>
          <w:szCs w:val="24"/>
        </w:rPr>
        <w:t xml:space="preserve"> в закупке которого присвоен первый номер;</w:t>
      </w:r>
    </w:p>
    <w:p w14:paraId="4940E25E" w14:textId="32647E0D"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д</w:t>
      </w:r>
      <w:r w:rsidR="00606415" w:rsidRPr="0030532F">
        <w:rPr>
          <w:rFonts w:ascii="Times New Roman" w:hAnsi="Times New Roman" w:cs="Times New Roman"/>
          <w:sz w:val="24"/>
          <w:szCs w:val="24"/>
        </w:rPr>
        <w:t xml:space="preserve">ля определения лучших условий исполнения договора оцениваются параметры предложений каждой </w:t>
      </w:r>
      <w:r w:rsidR="00F91FBF" w:rsidRPr="0030532F">
        <w:rPr>
          <w:rFonts w:ascii="Times New Roman" w:hAnsi="Times New Roman" w:cs="Times New Roman"/>
          <w:sz w:val="24"/>
          <w:szCs w:val="24"/>
        </w:rPr>
        <w:t>не отклонённой</w:t>
      </w:r>
      <w:r w:rsidR="00606415" w:rsidRPr="0030532F">
        <w:rPr>
          <w:rFonts w:ascii="Times New Roman" w:hAnsi="Times New Roman" w:cs="Times New Roman"/>
          <w:sz w:val="24"/>
          <w:szCs w:val="24"/>
        </w:rPr>
        <w:t xml:space="preserve"> заявки;</w:t>
      </w:r>
    </w:p>
    <w:p w14:paraId="59391B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б</w:t>
      </w:r>
      <w:r w:rsidR="00606415" w:rsidRPr="0030532F">
        <w:rPr>
          <w:rFonts w:ascii="Times New Roman" w:hAnsi="Times New Roman" w:cs="Times New Roman"/>
          <w:sz w:val="24"/>
          <w:szCs w:val="24"/>
        </w:rPr>
        <w:t>аллы, присвоенные оцениваемым параметрам оцениваемого предложения участника закупки, суммируются, образуя общий рейтинг заявки.</w:t>
      </w:r>
    </w:p>
    <w:p w14:paraId="7EDEC2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р</w:t>
      </w:r>
      <w:r w:rsidR="00606415" w:rsidRPr="0030532F">
        <w:rPr>
          <w:rFonts w:ascii="Times New Roman" w:hAnsi="Times New Roman" w:cs="Times New Roman"/>
          <w:sz w:val="24"/>
          <w:szCs w:val="24"/>
        </w:rPr>
        <w:t>ейтинг округляется до двух десятичных знаков после десятичного разделителя (запятой).</w:t>
      </w:r>
    </w:p>
    <w:p w14:paraId="42D68E0B"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606415" w:rsidRPr="0030532F">
        <w:rPr>
          <w:rFonts w:ascii="Times New Roman" w:hAnsi="Times New Roman" w:cs="Times New Roman"/>
          <w:sz w:val="24"/>
          <w:szCs w:val="24"/>
        </w:rPr>
        <w:t>аявка, имеющая наибольший общий рейтинг, представляет собой лучшие условия исполнения договора.</w:t>
      </w:r>
    </w:p>
    <w:p w14:paraId="3C1414F0"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не является плательщиком НДС в качестве единого базиса сравнения ценовых предложений всех участников закупочной процедуры, обеспечения равной и объективной оценки заявок, сравнение предложений по критерию цены договора проводится без учета НДС.</w:t>
      </w:r>
    </w:p>
    <w:p w14:paraId="2315B936"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Участник закупки относится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7B923FC"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которая содержит предложение </w:t>
      </w:r>
      <w:r w:rsidR="000079B3">
        <w:rPr>
          <w:rFonts w:ascii="Times New Roman" w:hAnsi="Times New Roman" w:cs="Times New Roman"/>
          <w:sz w:val="24"/>
          <w:szCs w:val="24"/>
        </w:rPr>
        <w:t>выполнении работ</w:t>
      </w:r>
      <w:r w:rsidRPr="0030532F">
        <w:rPr>
          <w:rFonts w:ascii="Times New Roman" w:hAnsi="Times New Roman" w:cs="Times New Roman"/>
          <w:sz w:val="24"/>
          <w:szCs w:val="24"/>
        </w:rPr>
        <w:t xml:space="preserve"> российскими лицами, по стоимостным критериям оценивается по предложенной в ней цене договора, сниженной на 15 процентов. При этом договор заключается по цене договора, предложенной участником в заявке.</w:t>
      </w:r>
    </w:p>
    <w:p w14:paraId="04A631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Заключение, исполнение договора</w:t>
      </w:r>
    </w:p>
    <w:p w14:paraId="2C141D03"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Для заключения по результатам процедуры закупки договора Фонд в течение 5 (пяти) дней со дня подписания протокола, фиксирующего результаты закупки, передает один экземпляр итогового протокола и проекта договора в двух экземплярах в печатном виде победителю процедуры закупки.</w:t>
      </w:r>
    </w:p>
    <w:p w14:paraId="1AA9CAFE"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7EDD3003" w14:textId="0BB6E0A2"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Договор должен быть заключен не ранее чем через </w:t>
      </w:r>
      <w:r w:rsidR="00DE4FDD">
        <w:rPr>
          <w:rFonts w:ascii="Times New Roman" w:hAnsi="Times New Roman" w:cs="Times New Roman"/>
          <w:color w:val="000000" w:themeColor="text1"/>
          <w:sz w:val="24"/>
          <w:szCs w:val="24"/>
        </w:rPr>
        <w:t>10</w:t>
      </w:r>
      <w:r w:rsidRPr="00C45879">
        <w:rPr>
          <w:rFonts w:ascii="Times New Roman" w:hAnsi="Times New Roman" w:cs="Times New Roman"/>
          <w:color w:val="000000" w:themeColor="text1"/>
          <w:sz w:val="24"/>
          <w:szCs w:val="24"/>
        </w:rPr>
        <w:t xml:space="preserve"> дней и не позднее чем через 20 дней, а при осуществлении закупки в соответствии с Положения о закупке товаров, работ, услуг Фонда дней, с даты размещения протокола проведения запроса предложений </w:t>
      </w:r>
      <w:r w:rsidRPr="00C45879">
        <w:rPr>
          <w:rFonts w:ascii="Times New Roman" w:hAnsi="Times New Roman" w:cs="Times New Roman"/>
          <w:color w:val="000000" w:themeColor="text1"/>
          <w:sz w:val="24"/>
          <w:szCs w:val="24"/>
        </w:rPr>
        <w:lastRenderedPageBreak/>
        <w:t>на сайте Фонда. При этом договор заключается только после предоставления участником закупки обеспечения исполнения договора в соответствии с требованиями положения и документации о проведении запроса предложений, если документацией о проведении запроса предложений было предусмотрено обеспечение исполнения договора.</w:t>
      </w:r>
    </w:p>
    <w:p w14:paraId="0687D6B5"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Непосредственно перед заключением договора Поставщик (подрядчик, исполнитель) обязан предоставить Сведения о цепочке собственников. </w:t>
      </w:r>
    </w:p>
    <w:p w14:paraId="24449BB9"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w:t>
      </w:r>
    </w:p>
    <w:p w14:paraId="3F6A0BE4" w14:textId="77777777" w:rsidR="00C848F8" w:rsidRPr="00C45879" w:rsidRDefault="00C848F8" w:rsidP="0096720B">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по результатам процедуры закупки цена договора, предложенная участником закупки, с которым заключается договор, снижена на двадцать пять и более процентов от НМЦД, победитель либо такой участник обязан предоставить заказчику обоснование снижения цены договора.</w:t>
      </w:r>
    </w:p>
    <w:p w14:paraId="62570637" w14:textId="77777777" w:rsidR="00C848F8" w:rsidRPr="00C45879" w:rsidRDefault="00C848F8" w:rsidP="0096720B">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3F964465" w14:textId="77777777" w:rsidR="00C848F8" w:rsidRPr="00C45879" w:rsidRDefault="00C848F8" w:rsidP="0096720B">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02CABD6C" w14:textId="77777777" w:rsidR="00C848F8" w:rsidRPr="00C45879" w:rsidRDefault="00C848F8" w:rsidP="0096720B">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6D18CD6"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2014B4DB"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56AE822"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в соответствии с законодательством Российской Федерации регулируемых цен (тарифов) на товары, работы, услуги;</w:t>
      </w:r>
    </w:p>
    <w:p w14:paraId="0158517F"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исполнить договор в предусмотренный им срок невозможно по независящим от сторон обстоятельствам.</w:t>
      </w:r>
    </w:p>
    <w:p w14:paraId="343B3341"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При исполнении договора по согласованию Фонда с Поставщиком (подрядчиком, исполнителем) допускается поставка (использование) товара, качество, </w:t>
      </w:r>
      <w:r w:rsidRPr="00C45879">
        <w:rPr>
          <w:rFonts w:ascii="Times New Roman" w:hAnsi="Times New Roman" w:cs="Times New Roman"/>
          <w:color w:val="000000" w:themeColor="text1"/>
          <w:sz w:val="24"/>
          <w:szCs w:val="24"/>
        </w:rPr>
        <w:lastRenderedPageBreak/>
        <w:t>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5E2A0E58"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Фонд по согласованию с контрагентом при заключении и исполнении договора вправе изменить иные не существенные условия договора.</w:t>
      </w:r>
    </w:p>
    <w:p w14:paraId="0E75211F" w14:textId="0FE5B2FE" w:rsidR="00C848F8"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7A1065E1" w14:textId="0077C727" w:rsidR="0096720B" w:rsidRDefault="0096720B" w:rsidP="0096720B">
      <w:pPr>
        <w:tabs>
          <w:tab w:val="left" w:pos="851"/>
          <w:tab w:val="left" w:pos="1134"/>
        </w:tabs>
        <w:spacing w:after="0" w:line="276" w:lineRule="auto"/>
        <w:jc w:val="both"/>
        <w:rPr>
          <w:rFonts w:ascii="Times New Roman" w:hAnsi="Times New Roman" w:cs="Times New Roman"/>
          <w:color w:val="000000" w:themeColor="text1"/>
          <w:sz w:val="24"/>
          <w:szCs w:val="24"/>
        </w:rPr>
      </w:pPr>
    </w:p>
    <w:p w14:paraId="3BC84323" w14:textId="77777777" w:rsidR="00FB2EC7" w:rsidRPr="0030532F" w:rsidRDefault="00606415" w:rsidP="00606415">
      <w:pPr>
        <w:spacing w:before="360" w:after="12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3. Критерии оценки заявок на участие </w:t>
      </w:r>
      <w:r w:rsidR="00FB2EC7" w:rsidRPr="0030532F">
        <w:rPr>
          <w:rFonts w:ascii="Times New Roman" w:hAnsi="Times New Roman" w:cs="Times New Roman"/>
          <w:b/>
          <w:sz w:val="24"/>
          <w:szCs w:val="24"/>
        </w:rPr>
        <w:t>в соответствии с положением</w:t>
      </w:r>
      <w:r w:rsidRPr="0030532F">
        <w:rPr>
          <w:rFonts w:ascii="Times New Roman" w:hAnsi="Times New Roman" w:cs="Times New Roman"/>
          <w:b/>
          <w:sz w:val="24"/>
          <w:szCs w:val="24"/>
        </w:rPr>
        <w:t xml:space="preserve"> о закупке товаров, работ, услуг </w:t>
      </w:r>
      <w:r w:rsidR="00FB2EC7" w:rsidRPr="0030532F">
        <w:rPr>
          <w:rFonts w:ascii="Times New Roman" w:hAnsi="Times New Roman" w:cs="Times New Roman"/>
          <w:b/>
          <w:sz w:val="24"/>
          <w:szCs w:val="24"/>
        </w:rPr>
        <w:t>для нужд Фонда.</w:t>
      </w:r>
    </w:p>
    <w:p w14:paraId="0CC470C2" w14:textId="77777777" w:rsidR="00606415" w:rsidRPr="0030532F" w:rsidRDefault="00606415" w:rsidP="00606415">
      <w:pPr>
        <w:spacing w:before="360" w:after="12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Критерий - цена договора</w:t>
      </w:r>
    </w:p>
    <w:tbl>
      <w:tblPr>
        <w:tblStyle w:val="ac"/>
        <w:tblW w:w="9668" w:type="dxa"/>
        <w:tblInd w:w="108" w:type="dxa"/>
        <w:tblLayout w:type="fixed"/>
        <w:tblLook w:val="04A0" w:firstRow="1" w:lastRow="0" w:firstColumn="1" w:lastColumn="0" w:noHBand="0" w:noVBand="1"/>
      </w:tblPr>
      <w:tblGrid>
        <w:gridCol w:w="426"/>
        <w:gridCol w:w="1559"/>
        <w:gridCol w:w="2977"/>
        <w:gridCol w:w="4110"/>
        <w:gridCol w:w="596"/>
      </w:tblGrid>
      <w:tr w:rsidR="00606415" w:rsidRPr="0030532F" w14:paraId="53B74F95" w14:textId="77777777" w:rsidTr="00CD14D2">
        <w:trPr>
          <w:trHeight w:val="283"/>
        </w:trPr>
        <w:tc>
          <w:tcPr>
            <w:tcW w:w="426" w:type="dxa"/>
          </w:tcPr>
          <w:p w14:paraId="67266A30"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59" w:type="dxa"/>
          </w:tcPr>
          <w:p w14:paraId="47C497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2977" w:type="dxa"/>
          </w:tcPr>
          <w:p w14:paraId="5BF95C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4110" w:type="dxa"/>
          </w:tcPr>
          <w:p w14:paraId="0862F989"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596" w:type="dxa"/>
          </w:tcPr>
          <w:p w14:paraId="580BB1F8"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41596965" w14:textId="77777777" w:rsidTr="00CD14D2">
        <w:trPr>
          <w:trHeight w:val="3066"/>
        </w:trPr>
        <w:tc>
          <w:tcPr>
            <w:tcW w:w="426" w:type="dxa"/>
          </w:tcPr>
          <w:p w14:paraId="3A74F4D3" w14:textId="77777777" w:rsidR="00606415" w:rsidRPr="00C24A66" w:rsidRDefault="00606415" w:rsidP="00C24A66">
            <w:pPr>
              <w:pStyle w:val="aa"/>
              <w:numPr>
                <w:ilvl w:val="1"/>
                <w:numId w:val="7"/>
              </w:numPr>
              <w:ind w:left="-84" w:right="-32"/>
              <w:outlineLvl w:val="1"/>
              <w:rPr>
                <w:rFonts w:ascii="Times New Roman" w:hAnsi="Times New Roman" w:cs="Times New Roman"/>
                <w:sz w:val="24"/>
                <w:szCs w:val="24"/>
              </w:rPr>
            </w:pPr>
          </w:p>
        </w:tc>
        <w:tc>
          <w:tcPr>
            <w:tcW w:w="1559" w:type="dxa"/>
          </w:tcPr>
          <w:p w14:paraId="33E1197F" w14:textId="77777777" w:rsidR="00606415" w:rsidRPr="00C24A66" w:rsidRDefault="00606415" w:rsidP="00C24A66">
            <w:pPr>
              <w:ind w:left="-84" w:right="-32"/>
              <w:outlineLvl w:val="1"/>
              <w:rPr>
                <w:rFonts w:ascii="Times New Roman" w:hAnsi="Times New Roman" w:cs="Times New Roman"/>
                <w:sz w:val="24"/>
                <w:szCs w:val="24"/>
                <w:lang w:val="en-US"/>
              </w:rPr>
            </w:pPr>
            <w:r w:rsidRPr="00C24A66">
              <w:rPr>
                <w:rFonts w:ascii="Times New Roman" w:hAnsi="Times New Roman" w:cs="Times New Roman"/>
                <w:sz w:val="24"/>
                <w:szCs w:val="24"/>
              </w:rPr>
              <w:t>Цена договора (с, С)</w:t>
            </w:r>
          </w:p>
        </w:tc>
        <w:tc>
          <w:tcPr>
            <w:tcW w:w="2977" w:type="dxa"/>
          </w:tcPr>
          <w:p w14:paraId="5D9BE49E" w14:textId="191D7296" w:rsidR="00606415" w:rsidRPr="00C24A66" w:rsidRDefault="00606415" w:rsidP="0096720B">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Оценивается </w:t>
            </w:r>
            <w:r w:rsidRPr="00C24A66">
              <w:rPr>
                <w:rFonts w:ascii="Times New Roman" w:eastAsia="Calibri" w:hAnsi="Times New Roman" w:cs="Times New Roman"/>
                <w:sz w:val="24"/>
                <w:szCs w:val="24"/>
              </w:rPr>
              <w:t xml:space="preserve">цена, уплачиваемая заказчиком поставщику, за </w:t>
            </w:r>
            <w:r w:rsidR="0096720B">
              <w:rPr>
                <w:rFonts w:ascii="Times New Roman" w:eastAsia="Calibri" w:hAnsi="Times New Roman" w:cs="Times New Roman"/>
                <w:sz w:val="24"/>
                <w:szCs w:val="24"/>
              </w:rPr>
              <w:t xml:space="preserve">проведение изысканий </w:t>
            </w:r>
            <w:r w:rsidR="00FD72B8">
              <w:rPr>
                <w:rFonts w:ascii="Times New Roman" w:eastAsia="Calibri" w:hAnsi="Times New Roman" w:cs="Times New Roman"/>
                <w:sz w:val="24"/>
                <w:szCs w:val="24"/>
              </w:rPr>
              <w:t xml:space="preserve">и обследований </w:t>
            </w:r>
            <w:r w:rsidR="0096720B">
              <w:rPr>
                <w:rFonts w:ascii="Times New Roman" w:eastAsia="Calibri" w:hAnsi="Times New Roman" w:cs="Times New Roman"/>
                <w:sz w:val="24"/>
                <w:szCs w:val="24"/>
              </w:rPr>
              <w:t>(</w:t>
            </w:r>
            <w:r w:rsidR="00FD72B8">
              <w:rPr>
                <w:rFonts w:ascii="Times New Roman" w:eastAsia="Calibri" w:hAnsi="Times New Roman" w:cs="Times New Roman"/>
                <w:sz w:val="24"/>
                <w:szCs w:val="24"/>
              </w:rPr>
              <w:t xml:space="preserve">в соответствии с ТЗ </w:t>
            </w:r>
            <w:r w:rsidR="0096720B">
              <w:rPr>
                <w:rFonts w:ascii="Times New Roman" w:eastAsia="Calibri" w:hAnsi="Times New Roman" w:cs="Times New Roman"/>
                <w:sz w:val="24"/>
                <w:szCs w:val="24"/>
              </w:rPr>
              <w:t>)</w:t>
            </w:r>
            <w:r w:rsidRPr="00C24A66">
              <w:rPr>
                <w:rFonts w:ascii="Times New Roman" w:eastAsia="Calibri" w:hAnsi="Times New Roman" w:cs="Times New Roman"/>
                <w:sz w:val="24"/>
                <w:szCs w:val="24"/>
              </w:rPr>
              <w:t>, исключающая другие платежи заказчиком в рамках заключаемого по результатам процедуры закупки договора</w:t>
            </w:r>
          </w:p>
        </w:tc>
        <w:tc>
          <w:tcPr>
            <w:tcW w:w="4110" w:type="dxa"/>
          </w:tcPr>
          <w:p w14:paraId="409E662D" w14:textId="77777777" w:rsidR="00606415" w:rsidRPr="00C24A66" w:rsidRDefault="00E63BCA" w:rsidP="00C24A66">
            <w:pPr>
              <w:ind w:left="-84" w:right="-32"/>
              <w:rPr>
                <w:rFonts w:ascii="Times New Roman" w:eastAsiaTheme="minorEastAsia"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r>
                <w:rPr>
                  <w:rFonts w:ascii="Cambria Math" w:hAnsi="Cambria Math" w:cs="Times New Roman"/>
                  <w:sz w:val="24"/>
                  <w:szCs w:val="24"/>
                </w:rPr>
                <m:t xml:space="preserve">= </m:t>
              </m:r>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num>
                <m:den>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den>
              </m:f>
            </m:oMath>
            <w:r w:rsidR="00606415" w:rsidRPr="00C24A66">
              <w:rPr>
                <w:rFonts w:ascii="Times New Roman" w:hAnsi="Times New Roman" w:cs="Times New Roman"/>
                <w:sz w:val="24"/>
                <w:szCs w:val="24"/>
              </w:rPr>
              <w:t xml:space="preserve">, где </w:t>
            </w:r>
          </w:p>
          <w:p w14:paraId="17C2B1F4" w14:textId="77777777" w:rsidR="00606415" w:rsidRPr="00C24A66" w:rsidRDefault="00E63BCA" w:rsidP="00C24A66">
            <w:pPr>
              <w:ind w:left="-84" w:right="-32"/>
              <w:rPr>
                <w:rFonts w:ascii="Times New Roman"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oMath>
            <w:r w:rsidR="00606415" w:rsidRPr="00C24A66">
              <w:rPr>
                <w:rFonts w:ascii="Times New Roman" w:hAnsi="Times New Roman" w:cs="Times New Roman"/>
                <w:sz w:val="24"/>
                <w:szCs w:val="24"/>
              </w:rPr>
              <w:t xml:space="preserve"> — рейтинг по критерию цены договора;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oMath>
            <w:r w:rsidR="00606415" w:rsidRPr="00C24A66">
              <w:rPr>
                <w:rFonts w:ascii="Times New Roman" w:hAnsi="Times New Roman" w:cs="Times New Roman"/>
                <w:sz w:val="24"/>
                <w:szCs w:val="24"/>
              </w:rPr>
              <w:t xml:space="preserve"> — минимальная цена договора среди предложенных участниками закупки (минимальное значение оцениваемого параметра среди оцениваемых параметров участников закупки);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oMath>
            <w:r w:rsidR="00606415" w:rsidRPr="00C24A66">
              <w:rPr>
                <w:rFonts w:ascii="Times New Roman" w:hAnsi="Times New Roman" w:cs="Times New Roman"/>
                <w:sz w:val="24"/>
                <w:szCs w:val="24"/>
              </w:rPr>
              <w:t xml:space="preserve"> — оцениваемая цена договора (значение оцениваемого параметра); </w:t>
            </w:r>
            <m:oMath>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oMath>
            <w:r w:rsidR="00606415" w:rsidRPr="00C24A66">
              <w:rPr>
                <w:rFonts w:ascii="Times New Roman" w:hAnsi="Times New Roman" w:cs="Times New Roman"/>
                <w:sz w:val="24"/>
                <w:szCs w:val="24"/>
              </w:rPr>
              <w:t xml:space="preserve"> — вес критерия цены договора (вес критерия).</w:t>
            </w:r>
          </w:p>
        </w:tc>
        <w:tc>
          <w:tcPr>
            <w:tcW w:w="596" w:type="dxa"/>
          </w:tcPr>
          <w:p w14:paraId="23319CCF" w14:textId="510F1E6D" w:rsidR="00606415" w:rsidRPr="00C24A66" w:rsidRDefault="00C45879"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6</w:t>
            </w:r>
            <w:r w:rsidR="00606415" w:rsidRPr="00C77A3D">
              <w:rPr>
                <w:rFonts w:ascii="Times New Roman" w:hAnsi="Times New Roman" w:cs="Times New Roman"/>
                <w:color w:val="000000" w:themeColor="text1"/>
                <w:sz w:val="24"/>
                <w:szCs w:val="24"/>
              </w:rPr>
              <w:t>0%</w:t>
            </w:r>
          </w:p>
        </w:tc>
      </w:tr>
    </w:tbl>
    <w:p w14:paraId="1E2D2A60" w14:textId="77777777"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Критерий - опыт выполнения работ</w:t>
      </w:r>
    </w:p>
    <w:tbl>
      <w:tblPr>
        <w:tblStyle w:val="ac"/>
        <w:tblW w:w="9668" w:type="dxa"/>
        <w:tblInd w:w="108" w:type="dxa"/>
        <w:tblLayout w:type="fixed"/>
        <w:tblLook w:val="04A0" w:firstRow="1" w:lastRow="0" w:firstColumn="1" w:lastColumn="0" w:noHBand="0" w:noVBand="1"/>
      </w:tblPr>
      <w:tblGrid>
        <w:gridCol w:w="426"/>
        <w:gridCol w:w="1588"/>
        <w:gridCol w:w="3685"/>
        <w:gridCol w:w="3402"/>
        <w:gridCol w:w="567"/>
      </w:tblGrid>
      <w:tr w:rsidR="00C24A66" w:rsidRPr="0030532F" w14:paraId="50B260C1" w14:textId="77777777" w:rsidTr="00DC77F7">
        <w:trPr>
          <w:trHeight w:val="299"/>
          <w:tblHeader/>
        </w:trPr>
        <w:tc>
          <w:tcPr>
            <w:tcW w:w="426" w:type="dxa"/>
          </w:tcPr>
          <w:p w14:paraId="45BF60D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88" w:type="dxa"/>
          </w:tcPr>
          <w:p w14:paraId="59F217C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685" w:type="dxa"/>
          </w:tcPr>
          <w:p w14:paraId="37861B2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3402" w:type="dxa"/>
          </w:tcPr>
          <w:p w14:paraId="2ECDAC4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567" w:type="dxa"/>
          </w:tcPr>
          <w:p w14:paraId="2356B6D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048EDD94" w14:textId="77777777" w:rsidTr="00DC77F7">
        <w:trPr>
          <w:trHeight w:val="3389"/>
        </w:trPr>
        <w:tc>
          <w:tcPr>
            <w:tcW w:w="426" w:type="dxa"/>
          </w:tcPr>
          <w:p w14:paraId="66369A7C" w14:textId="77777777" w:rsidR="00606415" w:rsidRPr="00C24A66" w:rsidRDefault="00606415" w:rsidP="00C24A66">
            <w:pPr>
              <w:ind w:left="-84" w:right="-32"/>
              <w:outlineLvl w:val="1"/>
              <w:rPr>
                <w:rFonts w:ascii="Times New Roman" w:hAnsi="Times New Roman" w:cs="Times New Roman"/>
                <w:sz w:val="24"/>
                <w:szCs w:val="24"/>
              </w:rPr>
            </w:pPr>
          </w:p>
        </w:tc>
        <w:tc>
          <w:tcPr>
            <w:tcW w:w="1588" w:type="dxa"/>
          </w:tcPr>
          <w:p w14:paraId="57D18719"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Опыт выполнения работ, информация заполняется в форме №1 часть 1 к документации</w:t>
            </w:r>
          </w:p>
        </w:tc>
        <w:tc>
          <w:tcPr>
            <w:tcW w:w="3685" w:type="dxa"/>
          </w:tcPr>
          <w:p w14:paraId="68DE55B1" w14:textId="77777777" w:rsidR="00606415" w:rsidRDefault="00C24A66" w:rsidP="00410C28">
            <w:pPr>
              <w:ind w:left="-84" w:right="-32"/>
              <w:outlineLvl w:val="1"/>
              <w:rPr>
                <w:rFonts w:ascii="Times New Roman" w:hAnsi="Times New Roman" w:cs="Times New Roman"/>
                <w:sz w:val="24"/>
                <w:szCs w:val="24"/>
              </w:rPr>
            </w:pPr>
            <w:r>
              <w:rPr>
                <w:rFonts w:ascii="Times New Roman" w:hAnsi="Times New Roman" w:cs="Times New Roman"/>
                <w:sz w:val="24"/>
                <w:szCs w:val="24"/>
              </w:rPr>
              <w:t xml:space="preserve">Опыт выполнения </w:t>
            </w:r>
            <w:r w:rsidR="00606415" w:rsidRPr="00C24A66">
              <w:rPr>
                <w:rFonts w:ascii="Times New Roman" w:hAnsi="Times New Roman" w:cs="Times New Roman"/>
                <w:sz w:val="24"/>
                <w:szCs w:val="24"/>
              </w:rPr>
              <w:t xml:space="preserve">работ сопоставимого характера и объема для оценки: по данному показателю рассматриваются подготовленные </w:t>
            </w:r>
            <w:r w:rsidR="00410C28">
              <w:rPr>
                <w:rFonts w:ascii="Times New Roman" w:hAnsi="Times New Roman" w:cs="Times New Roman"/>
                <w:sz w:val="24"/>
                <w:szCs w:val="24"/>
              </w:rPr>
              <w:t>заключения на аналогичные объекты</w:t>
            </w:r>
            <w:r w:rsidR="00606415" w:rsidRPr="00C24A66">
              <w:rPr>
                <w:rFonts w:ascii="Times New Roman" w:hAnsi="Times New Roman" w:cs="Times New Roman"/>
                <w:sz w:val="24"/>
                <w:szCs w:val="24"/>
              </w:rPr>
              <w:t xml:space="preserve">. Для подтверждения опыта рассматриваются </w:t>
            </w:r>
            <w:r w:rsidR="00606415" w:rsidRPr="0030532F">
              <w:rPr>
                <w:rFonts w:ascii="Times New Roman" w:hAnsi="Times New Roman" w:cs="Times New Roman"/>
                <w:sz w:val="24"/>
                <w:szCs w:val="24"/>
              </w:rPr>
              <w:t>копии договоров (контрактов), копии актов сдачи – приемки выполненных работ по каждому договору (контракту), предоставленные участником закупки.</w:t>
            </w:r>
          </w:p>
          <w:p w14:paraId="3BDFBAFA" w14:textId="77777777" w:rsidR="00DC77F7" w:rsidRDefault="00DC77F7" w:rsidP="00410C28">
            <w:pPr>
              <w:ind w:left="-84" w:right="-32"/>
              <w:outlineLvl w:val="1"/>
              <w:rPr>
                <w:rFonts w:ascii="Times New Roman" w:hAnsi="Times New Roman" w:cs="Times New Roman"/>
                <w:sz w:val="24"/>
                <w:szCs w:val="24"/>
              </w:rPr>
            </w:pPr>
          </w:p>
          <w:p w14:paraId="684E2A51" w14:textId="77777777" w:rsidR="00DC77F7" w:rsidRDefault="00DC77F7" w:rsidP="00410C28">
            <w:pPr>
              <w:ind w:left="-84" w:right="-32"/>
              <w:outlineLvl w:val="1"/>
              <w:rPr>
                <w:rFonts w:ascii="Times New Roman" w:hAnsi="Times New Roman" w:cs="Times New Roman"/>
                <w:sz w:val="24"/>
                <w:szCs w:val="24"/>
              </w:rPr>
            </w:pPr>
          </w:p>
          <w:p w14:paraId="1B056F43" w14:textId="77777777" w:rsidR="00DC77F7" w:rsidRDefault="00DC77F7" w:rsidP="00410C28">
            <w:pPr>
              <w:ind w:left="-84" w:right="-32"/>
              <w:outlineLvl w:val="1"/>
              <w:rPr>
                <w:rFonts w:ascii="Times New Roman" w:hAnsi="Times New Roman" w:cs="Times New Roman"/>
                <w:sz w:val="24"/>
                <w:szCs w:val="24"/>
              </w:rPr>
            </w:pPr>
          </w:p>
          <w:p w14:paraId="1C38B42F" w14:textId="19BA4C15" w:rsidR="00DC77F7" w:rsidRPr="0030532F" w:rsidRDefault="00DC77F7" w:rsidP="00410C28">
            <w:pPr>
              <w:ind w:left="-84" w:right="-32"/>
              <w:outlineLvl w:val="1"/>
              <w:rPr>
                <w:rFonts w:ascii="Times New Roman" w:hAnsi="Times New Roman" w:cs="Times New Roman"/>
                <w:sz w:val="24"/>
                <w:szCs w:val="24"/>
              </w:rPr>
            </w:pPr>
          </w:p>
        </w:tc>
        <w:tc>
          <w:tcPr>
            <w:tcW w:w="3402" w:type="dxa"/>
          </w:tcPr>
          <w:p w14:paraId="46652A58"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Для рассмотрения опыта участника рассматриваются завершенные договора, а именно даты завершения договора</w:t>
            </w:r>
          </w:p>
          <w:p w14:paraId="32163F72"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Дата завершенных договоров (от даты подачи коммерческого предложения участником):</w:t>
            </w:r>
          </w:p>
          <w:p w14:paraId="1A8CCB36" w14:textId="14489773"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От </w:t>
            </w:r>
            <w:r w:rsidR="00D5068B">
              <w:rPr>
                <w:rFonts w:ascii="Times New Roman" w:hAnsi="Times New Roman" w:cs="Times New Roman"/>
                <w:sz w:val="24"/>
                <w:szCs w:val="24"/>
              </w:rPr>
              <w:t>1</w:t>
            </w:r>
            <w:r w:rsidRPr="00C24A66">
              <w:rPr>
                <w:rFonts w:ascii="Times New Roman" w:hAnsi="Times New Roman" w:cs="Times New Roman"/>
                <w:sz w:val="24"/>
                <w:szCs w:val="24"/>
              </w:rPr>
              <w:t xml:space="preserve">0 лет и более             25 </w:t>
            </w:r>
            <w:r w:rsidR="00C24A66">
              <w:rPr>
                <w:rFonts w:ascii="Times New Roman" w:hAnsi="Times New Roman" w:cs="Times New Roman"/>
                <w:sz w:val="24"/>
                <w:szCs w:val="24"/>
              </w:rPr>
              <w:t>%</w:t>
            </w:r>
          </w:p>
          <w:p w14:paraId="265CA572" w14:textId="35AC3ADA" w:rsidR="00606415" w:rsidRPr="00C24A66" w:rsidRDefault="00D5068B" w:rsidP="00C24A66">
            <w:pPr>
              <w:ind w:left="-84" w:right="-32"/>
              <w:outlineLvl w:val="1"/>
              <w:rPr>
                <w:rFonts w:ascii="Times New Roman" w:hAnsi="Times New Roman" w:cs="Times New Roman"/>
                <w:sz w:val="24"/>
                <w:szCs w:val="24"/>
              </w:rPr>
            </w:pPr>
            <w:r>
              <w:rPr>
                <w:rFonts w:ascii="Times New Roman" w:hAnsi="Times New Roman" w:cs="Times New Roman"/>
                <w:sz w:val="24"/>
                <w:szCs w:val="24"/>
              </w:rPr>
              <w:t>От 3</w:t>
            </w:r>
            <w:r w:rsidR="00606415" w:rsidRPr="00C24A66">
              <w:rPr>
                <w:rFonts w:ascii="Times New Roman" w:hAnsi="Times New Roman" w:cs="Times New Roman"/>
                <w:sz w:val="24"/>
                <w:szCs w:val="24"/>
              </w:rPr>
              <w:t xml:space="preserve"> лет до </w:t>
            </w:r>
            <w:r>
              <w:rPr>
                <w:rFonts w:ascii="Times New Roman" w:hAnsi="Times New Roman" w:cs="Times New Roman"/>
                <w:sz w:val="24"/>
                <w:szCs w:val="24"/>
              </w:rPr>
              <w:t>5</w:t>
            </w:r>
            <w:r w:rsidR="00606415" w:rsidRPr="00C24A66">
              <w:rPr>
                <w:rFonts w:ascii="Times New Roman" w:hAnsi="Times New Roman" w:cs="Times New Roman"/>
                <w:sz w:val="24"/>
                <w:szCs w:val="24"/>
              </w:rPr>
              <w:t xml:space="preserve"> лет           </w:t>
            </w:r>
            <w:r>
              <w:rPr>
                <w:rFonts w:ascii="Times New Roman" w:hAnsi="Times New Roman" w:cs="Times New Roman"/>
                <w:sz w:val="24"/>
                <w:szCs w:val="24"/>
              </w:rPr>
              <w:t xml:space="preserve">   </w:t>
            </w:r>
            <w:r w:rsidR="00606415" w:rsidRPr="00C24A66">
              <w:rPr>
                <w:rFonts w:ascii="Times New Roman" w:hAnsi="Times New Roman" w:cs="Times New Roman"/>
                <w:sz w:val="24"/>
                <w:szCs w:val="24"/>
              </w:rPr>
              <w:t xml:space="preserve">8 </w:t>
            </w:r>
            <w:r w:rsidR="00C24A66">
              <w:rPr>
                <w:rFonts w:ascii="Times New Roman" w:hAnsi="Times New Roman" w:cs="Times New Roman"/>
                <w:sz w:val="24"/>
                <w:szCs w:val="24"/>
              </w:rPr>
              <w:t>%</w:t>
            </w:r>
          </w:p>
          <w:p w14:paraId="4B43BD30" w14:textId="7B64CD6B"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От </w:t>
            </w:r>
            <w:r w:rsidR="00D5068B">
              <w:rPr>
                <w:rFonts w:ascii="Times New Roman" w:hAnsi="Times New Roman" w:cs="Times New Roman"/>
                <w:sz w:val="24"/>
                <w:szCs w:val="24"/>
              </w:rPr>
              <w:t>1</w:t>
            </w:r>
            <w:r w:rsidRPr="00C24A66">
              <w:rPr>
                <w:rFonts w:ascii="Times New Roman" w:hAnsi="Times New Roman" w:cs="Times New Roman"/>
                <w:sz w:val="24"/>
                <w:szCs w:val="24"/>
              </w:rPr>
              <w:t xml:space="preserve"> лет до </w:t>
            </w:r>
            <w:r w:rsidR="00D5068B">
              <w:rPr>
                <w:rFonts w:ascii="Times New Roman" w:hAnsi="Times New Roman" w:cs="Times New Roman"/>
                <w:sz w:val="24"/>
                <w:szCs w:val="24"/>
              </w:rPr>
              <w:t>3</w:t>
            </w:r>
            <w:r w:rsidRPr="00C24A66">
              <w:rPr>
                <w:rFonts w:ascii="Times New Roman" w:hAnsi="Times New Roman" w:cs="Times New Roman"/>
                <w:sz w:val="24"/>
                <w:szCs w:val="24"/>
              </w:rPr>
              <w:t xml:space="preserve"> лет             5 </w:t>
            </w:r>
            <w:r w:rsidR="00C24A66">
              <w:rPr>
                <w:rFonts w:ascii="Times New Roman" w:hAnsi="Times New Roman" w:cs="Times New Roman"/>
                <w:sz w:val="24"/>
                <w:szCs w:val="24"/>
              </w:rPr>
              <w:t>%</w:t>
            </w:r>
          </w:p>
          <w:p w14:paraId="00BDABD0" w14:textId="0143E91A"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От </w:t>
            </w:r>
            <w:r w:rsidR="00D5068B">
              <w:rPr>
                <w:rFonts w:ascii="Times New Roman" w:hAnsi="Times New Roman" w:cs="Times New Roman"/>
                <w:sz w:val="24"/>
                <w:szCs w:val="24"/>
              </w:rPr>
              <w:t>1</w:t>
            </w:r>
            <w:r w:rsidRPr="00C24A66">
              <w:rPr>
                <w:rFonts w:ascii="Times New Roman" w:hAnsi="Times New Roman" w:cs="Times New Roman"/>
                <w:sz w:val="24"/>
                <w:szCs w:val="24"/>
              </w:rPr>
              <w:t xml:space="preserve"> года до 1 года         2 </w:t>
            </w:r>
            <w:r w:rsidR="00C24A66">
              <w:rPr>
                <w:rFonts w:ascii="Times New Roman" w:hAnsi="Times New Roman" w:cs="Times New Roman"/>
                <w:sz w:val="24"/>
                <w:szCs w:val="24"/>
              </w:rPr>
              <w:t>%</w:t>
            </w:r>
          </w:p>
          <w:p w14:paraId="07750815" w14:textId="77777777" w:rsidR="00606415" w:rsidRPr="0030532F" w:rsidRDefault="00606415" w:rsidP="00C24A66">
            <w:pPr>
              <w:ind w:left="-84" w:right="-32"/>
              <w:outlineLvl w:val="1"/>
              <w:rPr>
                <w:rFonts w:ascii="Times New Roman" w:hAnsi="Times New Roman" w:cs="Times New Roman"/>
                <w:sz w:val="24"/>
                <w:szCs w:val="24"/>
              </w:rPr>
            </w:pPr>
          </w:p>
        </w:tc>
        <w:tc>
          <w:tcPr>
            <w:tcW w:w="567" w:type="dxa"/>
          </w:tcPr>
          <w:p w14:paraId="2FC3C5FA" w14:textId="32D0CC02" w:rsidR="00606415" w:rsidRPr="0030532F" w:rsidRDefault="00606415"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r w:rsidR="00CD14D2" w:rsidRPr="0030532F" w14:paraId="50695EE1" w14:textId="77777777" w:rsidTr="00DC77F7">
        <w:trPr>
          <w:trHeight w:val="3389"/>
        </w:trPr>
        <w:tc>
          <w:tcPr>
            <w:tcW w:w="426" w:type="dxa"/>
          </w:tcPr>
          <w:p w14:paraId="2572A98D" w14:textId="77777777" w:rsidR="00CD14D2" w:rsidRPr="00C24A66" w:rsidRDefault="00CD14D2" w:rsidP="00C24A66">
            <w:pPr>
              <w:ind w:left="-84" w:right="-32"/>
              <w:outlineLvl w:val="1"/>
              <w:rPr>
                <w:rFonts w:ascii="Times New Roman" w:hAnsi="Times New Roman" w:cs="Times New Roman"/>
                <w:sz w:val="24"/>
                <w:szCs w:val="24"/>
              </w:rPr>
            </w:pPr>
          </w:p>
        </w:tc>
        <w:tc>
          <w:tcPr>
            <w:tcW w:w="1588" w:type="dxa"/>
          </w:tcPr>
          <w:p w14:paraId="3ADF3F65" w14:textId="77777777" w:rsidR="00CD14D2" w:rsidRPr="00C24A66" w:rsidRDefault="00CD14D2" w:rsidP="00C24A66">
            <w:pPr>
              <w:ind w:left="-84" w:right="-32"/>
              <w:outlineLvl w:val="1"/>
              <w:rPr>
                <w:rFonts w:ascii="Times New Roman" w:hAnsi="Times New Roman" w:cs="Times New Roman"/>
                <w:sz w:val="24"/>
                <w:szCs w:val="24"/>
              </w:rPr>
            </w:pPr>
          </w:p>
        </w:tc>
        <w:tc>
          <w:tcPr>
            <w:tcW w:w="3685" w:type="dxa"/>
          </w:tcPr>
          <w:p w14:paraId="218FCFDF" w14:textId="77777777" w:rsidR="00CD14D2" w:rsidRDefault="00CD14D2" w:rsidP="00410C28">
            <w:pPr>
              <w:ind w:left="-84" w:right="-32"/>
              <w:outlineLvl w:val="1"/>
              <w:rPr>
                <w:rFonts w:ascii="Times New Roman" w:hAnsi="Times New Roman" w:cs="Times New Roman"/>
                <w:sz w:val="24"/>
                <w:szCs w:val="24"/>
              </w:rPr>
            </w:pPr>
          </w:p>
        </w:tc>
        <w:tc>
          <w:tcPr>
            <w:tcW w:w="3402" w:type="dxa"/>
          </w:tcPr>
          <w:p w14:paraId="2526711C" w14:textId="77777777" w:rsidR="00CD14D2" w:rsidRPr="00C24A66" w:rsidRDefault="00CD14D2" w:rsidP="00C24A66">
            <w:pPr>
              <w:ind w:left="-84" w:right="-32"/>
              <w:outlineLvl w:val="1"/>
              <w:rPr>
                <w:rFonts w:ascii="Times New Roman" w:hAnsi="Times New Roman" w:cs="Times New Roman"/>
                <w:sz w:val="24"/>
                <w:szCs w:val="24"/>
              </w:rPr>
            </w:pPr>
          </w:p>
        </w:tc>
        <w:tc>
          <w:tcPr>
            <w:tcW w:w="567" w:type="dxa"/>
          </w:tcPr>
          <w:p w14:paraId="4ECE0382" w14:textId="77777777" w:rsidR="00CD14D2" w:rsidRPr="00C77A3D" w:rsidRDefault="00CD14D2" w:rsidP="00C24A66">
            <w:pPr>
              <w:ind w:left="-84" w:right="-32"/>
              <w:outlineLvl w:val="1"/>
              <w:rPr>
                <w:rFonts w:ascii="Times New Roman" w:hAnsi="Times New Roman" w:cs="Times New Roman"/>
                <w:color w:val="000000" w:themeColor="text1"/>
                <w:sz w:val="24"/>
                <w:szCs w:val="24"/>
              </w:rPr>
            </w:pPr>
          </w:p>
        </w:tc>
      </w:tr>
    </w:tbl>
    <w:p w14:paraId="77D7391D" w14:textId="77777777"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Критерий -  наличие у участника трудовых ресурсов</w:t>
      </w:r>
    </w:p>
    <w:tbl>
      <w:tblPr>
        <w:tblStyle w:val="ac"/>
        <w:tblW w:w="9810" w:type="dxa"/>
        <w:tblInd w:w="108" w:type="dxa"/>
        <w:tblLayout w:type="fixed"/>
        <w:tblLook w:val="04A0" w:firstRow="1" w:lastRow="0" w:firstColumn="1" w:lastColumn="0" w:noHBand="0" w:noVBand="1"/>
      </w:tblPr>
      <w:tblGrid>
        <w:gridCol w:w="426"/>
        <w:gridCol w:w="1729"/>
        <w:gridCol w:w="3969"/>
        <w:gridCol w:w="2977"/>
        <w:gridCol w:w="709"/>
      </w:tblGrid>
      <w:tr w:rsidR="00C24A66" w:rsidRPr="0030532F" w14:paraId="05E6CA04" w14:textId="77777777" w:rsidTr="00C24A66">
        <w:trPr>
          <w:trHeight w:val="299"/>
        </w:trPr>
        <w:tc>
          <w:tcPr>
            <w:tcW w:w="426" w:type="dxa"/>
          </w:tcPr>
          <w:p w14:paraId="16B6F48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729" w:type="dxa"/>
          </w:tcPr>
          <w:p w14:paraId="03CF98F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969" w:type="dxa"/>
          </w:tcPr>
          <w:p w14:paraId="4E2BFEDE"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2977" w:type="dxa"/>
          </w:tcPr>
          <w:p w14:paraId="08DD5AE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09" w:type="dxa"/>
          </w:tcPr>
          <w:p w14:paraId="2EF4F1A3"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706E43F4" w14:textId="77777777" w:rsidTr="00C24A66">
        <w:trPr>
          <w:trHeight w:val="326"/>
        </w:trPr>
        <w:tc>
          <w:tcPr>
            <w:tcW w:w="426" w:type="dxa"/>
          </w:tcPr>
          <w:p w14:paraId="01E0C017" w14:textId="77777777" w:rsidR="00606415" w:rsidRPr="0030532F" w:rsidRDefault="00606415" w:rsidP="00C24A66">
            <w:pPr>
              <w:pStyle w:val="aa"/>
              <w:ind w:left="360"/>
              <w:outlineLvl w:val="1"/>
              <w:rPr>
                <w:rFonts w:ascii="Times New Roman" w:hAnsi="Times New Roman" w:cs="Times New Roman"/>
                <w:b/>
                <w:sz w:val="24"/>
                <w:szCs w:val="24"/>
              </w:rPr>
            </w:pPr>
          </w:p>
        </w:tc>
        <w:tc>
          <w:tcPr>
            <w:tcW w:w="1729" w:type="dxa"/>
          </w:tcPr>
          <w:p w14:paraId="2635F485" w14:textId="1935DBD6" w:rsidR="00606415" w:rsidRPr="0030532F" w:rsidRDefault="00606415" w:rsidP="001061FA">
            <w:pPr>
              <w:outlineLvl w:val="1"/>
              <w:rPr>
                <w:rFonts w:ascii="Times New Roman" w:hAnsi="Times New Roman" w:cs="Times New Roman"/>
                <w:sz w:val="24"/>
                <w:szCs w:val="24"/>
              </w:rPr>
            </w:pPr>
            <w:r w:rsidRPr="0030532F">
              <w:rPr>
                <w:rFonts w:ascii="Times New Roman" w:hAnsi="Times New Roman" w:cs="Times New Roman"/>
                <w:sz w:val="24"/>
                <w:szCs w:val="24"/>
              </w:rPr>
              <w:t>Сведения о наличии у Участника закупки трудовых ресурсов и их квалификация</w:t>
            </w:r>
            <w:r w:rsidRPr="0030532F">
              <w:rPr>
                <w:rFonts w:ascii="Times New Roman" w:eastAsia="Calibri" w:hAnsi="Times New Roman" w:cs="Times New Roman"/>
                <w:sz w:val="24"/>
                <w:szCs w:val="24"/>
              </w:rPr>
              <w:t xml:space="preserve"> информация заполняется в форме №1 часть 1 к документации</w:t>
            </w:r>
          </w:p>
        </w:tc>
        <w:tc>
          <w:tcPr>
            <w:tcW w:w="3969" w:type="dxa"/>
          </w:tcPr>
          <w:p w14:paraId="6E9C4550" w14:textId="77777777" w:rsidR="00CD14D2" w:rsidRDefault="00606415" w:rsidP="00CD14D2">
            <w:pPr>
              <w:outlineLvl w:val="1"/>
              <w:rPr>
                <w:rFonts w:ascii="Times New Roman" w:hAnsi="Times New Roman" w:cs="Times New Roman"/>
                <w:color w:val="000000"/>
                <w:sz w:val="24"/>
                <w:szCs w:val="24"/>
              </w:rPr>
            </w:pPr>
            <w:r w:rsidRPr="0030532F">
              <w:rPr>
                <w:rFonts w:ascii="Times New Roman" w:hAnsi="Times New Roman" w:cs="Times New Roman"/>
                <w:color w:val="000000"/>
                <w:sz w:val="24"/>
                <w:szCs w:val="24"/>
              </w:rPr>
              <w:t xml:space="preserve">Оценка происходит по наличию у Участника </w:t>
            </w:r>
            <w:r w:rsidR="00CD14D2">
              <w:rPr>
                <w:rFonts w:ascii="Times New Roman" w:hAnsi="Times New Roman" w:cs="Times New Roman"/>
                <w:color w:val="000000"/>
                <w:sz w:val="24"/>
                <w:szCs w:val="24"/>
              </w:rPr>
              <w:t xml:space="preserve">необходимого </w:t>
            </w:r>
            <w:r w:rsidRPr="0030532F">
              <w:rPr>
                <w:rFonts w:ascii="Times New Roman" w:hAnsi="Times New Roman" w:cs="Times New Roman"/>
                <w:color w:val="000000"/>
                <w:sz w:val="24"/>
                <w:szCs w:val="24"/>
              </w:rPr>
              <w:t>количеств</w:t>
            </w:r>
            <w:r w:rsidR="00CD14D2">
              <w:rPr>
                <w:rFonts w:ascii="Times New Roman" w:hAnsi="Times New Roman" w:cs="Times New Roman"/>
                <w:color w:val="000000"/>
                <w:sz w:val="24"/>
                <w:szCs w:val="24"/>
              </w:rPr>
              <w:t>а</w:t>
            </w:r>
            <w:r w:rsidRPr="0030532F">
              <w:rPr>
                <w:rFonts w:ascii="Times New Roman" w:hAnsi="Times New Roman" w:cs="Times New Roman"/>
                <w:color w:val="000000"/>
                <w:sz w:val="24"/>
                <w:szCs w:val="24"/>
              </w:rPr>
              <w:t xml:space="preserve"> квалифицированных специалистов, работающих на постоянной основе </w:t>
            </w:r>
          </w:p>
          <w:p w14:paraId="7EF254B4" w14:textId="7C1C04F8" w:rsidR="00606415" w:rsidRPr="0030532F" w:rsidRDefault="00CD14D2" w:rsidP="00CD14D2">
            <w:pPr>
              <w:outlineLvl w:val="1"/>
              <w:rPr>
                <w:rFonts w:ascii="Times New Roman" w:hAnsi="Times New Roman" w:cs="Times New Roman"/>
                <w:sz w:val="24"/>
                <w:szCs w:val="24"/>
              </w:rPr>
            </w:pPr>
            <w:r>
              <w:rPr>
                <w:rFonts w:ascii="Times New Roman" w:hAnsi="Times New Roman" w:cs="Times New Roman"/>
                <w:color w:val="000000"/>
                <w:sz w:val="24"/>
                <w:szCs w:val="24"/>
              </w:rPr>
              <w:t>у</w:t>
            </w:r>
            <w:r w:rsidR="00606415" w:rsidRPr="0030532F">
              <w:rPr>
                <w:rFonts w:ascii="Times New Roman" w:hAnsi="Times New Roman" w:cs="Times New Roman"/>
                <w:color w:val="000000"/>
                <w:sz w:val="24"/>
                <w:szCs w:val="24"/>
              </w:rPr>
              <w:t xml:space="preserve"> участника и предлагаемых участником для выполнения работы. Для подтверждения участник должен предоставить </w:t>
            </w:r>
            <w:r w:rsidR="00606415" w:rsidRPr="0030532F">
              <w:rPr>
                <w:rFonts w:ascii="Times New Roman" w:hAnsi="Times New Roman" w:cs="Times New Roman"/>
                <w:sz w:val="24"/>
                <w:szCs w:val="24"/>
              </w:rPr>
              <w:t>копии трудовых договоров/трудовых книжек, дипломов, удостоверений о повышении квалификации</w:t>
            </w:r>
          </w:p>
        </w:tc>
        <w:tc>
          <w:tcPr>
            <w:tcW w:w="2977" w:type="dxa"/>
          </w:tcPr>
          <w:p w14:paraId="31A86BB0" w14:textId="7FB9C3D3" w:rsidR="00606415" w:rsidRPr="0030532F" w:rsidRDefault="000A7C19" w:rsidP="001061FA">
            <w:pPr>
              <w:pStyle w:val="af3"/>
              <w:rPr>
                <w:color w:val="000000"/>
              </w:rPr>
            </w:pPr>
            <w:r>
              <w:t>2</w:t>
            </w:r>
            <w:r w:rsidR="00606415" w:rsidRPr="0030532F">
              <w:t xml:space="preserve">0 чел. и более    </w:t>
            </w:r>
            <w:r w:rsidR="00606415" w:rsidRPr="0030532F">
              <w:rPr>
                <w:color w:val="000000"/>
              </w:rPr>
              <w:t xml:space="preserve">25 </w:t>
            </w:r>
            <w:r w:rsidR="00C24A66">
              <w:rPr>
                <w:color w:val="000000"/>
              </w:rPr>
              <w:t>%</w:t>
            </w:r>
          </w:p>
          <w:p w14:paraId="253800CD" w14:textId="0B0BB81E" w:rsidR="00606415" w:rsidRPr="0030532F" w:rsidRDefault="00ED25F9" w:rsidP="001061FA">
            <w:pPr>
              <w:pStyle w:val="af3"/>
            </w:pPr>
            <w:r>
              <w:t xml:space="preserve">  До </w:t>
            </w:r>
            <w:r w:rsidR="000A7C19">
              <w:t>1</w:t>
            </w:r>
            <w:r>
              <w:t xml:space="preserve">0 </w:t>
            </w:r>
            <w:r w:rsidR="000A7C19" w:rsidRPr="0030532F">
              <w:t>чел.</w:t>
            </w:r>
            <w:r w:rsidR="00606415" w:rsidRPr="0030532F">
              <w:t xml:space="preserve">    </w:t>
            </w:r>
            <w:r w:rsidR="00CD14D2">
              <w:t xml:space="preserve">       </w:t>
            </w:r>
            <w:r w:rsidR="00606415" w:rsidRPr="0030532F">
              <w:rPr>
                <w:color w:val="000000"/>
              </w:rPr>
              <w:t xml:space="preserve">8 </w:t>
            </w:r>
            <w:r w:rsidR="00C24A66">
              <w:rPr>
                <w:color w:val="000000"/>
              </w:rPr>
              <w:t>%</w:t>
            </w:r>
          </w:p>
          <w:p w14:paraId="70838559" w14:textId="684B63D2" w:rsidR="00606415" w:rsidRDefault="00606415" w:rsidP="001061FA">
            <w:pPr>
              <w:pStyle w:val="af3"/>
              <w:rPr>
                <w:color w:val="000000"/>
              </w:rPr>
            </w:pPr>
            <w:r w:rsidRPr="0030532F">
              <w:t xml:space="preserve"> </w:t>
            </w:r>
            <w:r w:rsidR="00ED25F9">
              <w:t xml:space="preserve">До </w:t>
            </w:r>
            <w:r w:rsidR="000A7C19">
              <w:t>5</w:t>
            </w:r>
            <w:r w:rsidRPr="0030532F">
              <w:t xml:space="preserve"> чел.    </w:t>
            </w:r>
            <w:r w:rsidR="00CD14D2">
              <w:t xml:space="preserve">      </w:t>
            </w:r>
            <w:r w:rsidRPr="0030532F">
              <w:t xml:space="preserve"> </w:t>
            </w:r>
            <w:r w:rsidR="00CD14D2">
              <w:t xml:space="preserve"> </w:t>
            </w:r>
            <w:r w:rsidR="000A7C19">
              <w:t xml:space="preserve">  </w:t>
            </w:r>
            <w:r w:rsidRPr="0030532F">
              <w:rPr>
                <w:color w:val="000000"/>
              </w:rPr>
              <w:t xml:space="preserve">5 </w:t>
            </w:r>
            <w:r w:rsidR="00C24A66">
              <w:rPr>
                <w:color w:val="000000"/>
              </w:rPr>
              <w:t>%</w:t>
            </w:r>
          </w:p>
          <w:p w14:paraId="1C8870EB" w14:textId="2F416C6C" w:rsidR="00ED25F9" w:rsidRPr="0030532F" w:rsidRDefault="00ED25F9" w:rsidP="001061FA">
            <w:pPr>
              <w:pStyle w:val="af3"/>
            </w:pPr>
            <w:r>
              <w:rPr>
                <w:color w:val="000000"/>
              </w:rPr>
              <w:t xml:space="preserve"> До </w:t>
            </w:r>
            <w:r w:rsidR="000A7C19">
              <w:rPr>
                <w:color w:val="000000"/>
              </w:rPr>
              <w:t>3</w:t>
            </w:r>
            <w:r>
              <w:rPr>
                <w:color w:val="000000"/>
              </w:rPr>
              <w:t xml:space="preserve"> </w:t>
            </w:r>
            <w:r w:rsidR="000A7C19">
              <w:rPr>
                <w:color w:val="000000"/>
              </w:rPr>
              <w:t>чел.</w:t>
            </w:r>
            <w:r w:rsidR="00CD14D2">
              <w:rPr>
                <w:color w:val="000000"/>
              </w:rPr>
              <w:t xml:space="preserve">       </w:t>
            </w:r>
            <w:r>
              <w:rPr>
                <w:color w:val="000000"/>
              </w:rPr>
              <w:t xml:space="preserve"> </w:t>
            </w:r>
            <w:r w:rsidR="00CD14D2">
              <w:rPr>
                <w:color w:val="000000"/>
              </w:rPr>
              <w:t xml:space="preserve">      </w:t>
            </w:r>
            <w:r>
              <w:rPr>
                <w:color w:val="000000"/>
              </w:rPr>
              <w:t>3 %</w:t>
            </w:r>
          </w:p>
          <w:p w14:paraId="009F8F1D" w14:textId="7CFDA54B" w:rsidR="00606415" w:rsidRPr="0030532F" w:rsidRDefault="00606415" w:rsidP="00D5068B">
            <w:pPr>
              <w:pStyle w:val="af3"/>
            </w:pPr>
            <w:r w:rsidRPr="0030532F">
              <w:t xml:space="preserve"> </w:t>
            </w:r>
            <w:r w:rsidR="00ED25F9">
              <w:t xml:space="preserve">До </w:t>
            </w:r>
            <w:r w:rsidRPr="0030532F">
              <w:t>1</w:t>
            </w:r>
            <w:r w:rsidR="00ED25F9">
              <w:t xml:space="preserve"> </w:t>
            </w:r>
            <w:r w:rsidRPr="0030532F">
              <w:t xml:space="preserve">чел.       </w:t>
            </w:r>
            <w:r w:rsidR="00CD14D2">
              <w:t xml:space="preserve">       </w:t>
            </w:r>
            <w:r w:rsidRPr="0030532F">
              <w:t xml:space="preserve">2 </w:t>
            </w:r>
            <w:r w:rsidR="00C24A66">
              <w:t>%</w:t>
            </w:r>
            <w:r w:rsidRPr="0030532F">
              <w:t xml:space="preserve"> </w:t>
            </w:r>
          </w:p>
        </w:tc>
        <w:tc>
          <w:tcPr>
            <w:tcW w:w="709" w:type="dxa"/>
          </w:tcPr>
          <w:p w14:paraId="0441EEAE" w14:textId="28250C94" w:rsidR="00606415" w:rsidRPr="00C77A3D" w:rsidRDefault="00606415" w:rsidP="00C45879">
            <w:pPr>
              <w:outlineLvl w:val="1"/>
              <w:rPr>
                <w:rFonts w:ascii="Times New Roman" w:hAnsi="Times New Roman" w:cs="Times New Roman"/>
                <w:color w:val="000000" w:themeColor="text1"/>
                <w:sz w:val="24"/>
                <w:szCs w:val="24"/>
              </w:rPr>
            </w:pPr>
            <w:r w:rsidRPr="00C77A3D">
              <w:rPr>
                <w:rFonts w:ascii="Times New Roman" w:hAnsi="Times New Roman" w:cs="Times New Roman"/>
                <w:color w:val="000000" w:themeColor="text1"/>
                <w:sz w:val="24"/>
                <w:szCs w:val="24"/>
              </w:rPr>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bl>
    <w:p w14:paraId="5131DC90" w14:textId="77777777" w:rsidR="00606415" w:rsidRPr="00C24A66" w:rsidRDefault="00606415" w:rsidP="00C24A66">
      <w:pPr>
        <w:spacing w:before="240" w:after="120" w:line="240" w:lineRule="auto"/>
        <w:outlineLvl w:val="2"/>
        <w:rPr>
          <w:rFonts w:ascii="Times New Roman" w:hAnsi="Times New Roman" w:cs="Times New Roman"/>
          <w:b/>
          <w:sz w:val="24"/>
          <w:szCs w:val="24"/>
        </w:rPr>
      </w:pPr>
    </w:p>
    <w:sectPr w:rsidR="00606415" w:rsidRPr="00C24A66" w:rsidSect="00377D96">
      <w:footerReference w:type="default" r:id="rId9"/>
      <w:pgSz w:w="11906" w:h="16838"/>
      <w:pgMar w:top="1134" w:right="850" w:bottom="1134" w:left="1701"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2D875" w14:textId="77777777" w:rsidR="00E63BCA" w:rsidRDefault="00E63BCA" w:rsidP="00CF62A0">
      <w:pPr>
        <w:spacing w:after="0" w:line="240" w:lineRule="auto"/>
      </w:pPr>
      <w:r>
        <w:separator/>
      </w:r>
    </w:p>
  </w:endnote>
  <w:endnote w:type="continuationSeparator" w:id="0">
    <w:p w14:paraId="4B6FA17A" w14:textId="77777777" w:rsidR="00E63BCA" w:rsidRDefault="00E63BCA"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C28E3" w14:textId="77777777"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85FA2" w14:textId="77777777" w:rsidR="00E63BCA" w:rsidRDefault="00E63BCA" w:rsidP="00CF62A0">
      <w:pPr>
        <w:spacing w:after="0" w:line="240" w:lineRule="auto"/>
      </w:pPr>
      <w:r>
        <w:separator/>
      </w:r>
    </w:p>
  </w:footnote>
  <w:footnote w:type="continuationSeparator" w:id="0">
    <w:p w14:paraId="3D9B9B98" w14:textId="77777777" w:rsidR="00E63BCA" w:rsidRDefault="00E63BCA" w:rsidP="00CF62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B07B7"/>
    <w:multiLevelType w:val="multilevel"/>
    <w:tmpl w:val="253A8C90"/>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1" w15:restartNumberingAfterBreak="0">
    <w:nsid w:val="092632E3"/>
    <w:multiLevelType w:val="hybridMultilevel"/>
    <w:tmpl w:val="F7AC44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FE01F3"/>
    <w:multiLevelType w:val="multilevel"/>
    <w:tmpl w:val="535C68FA"/>
    <w:lvl w:ilvl="0">
      <w:start w:val="18"/>
      <w:numFmt w:val="decimal"/>
      <w:lvlText w:val="%1."/>
      <w:lvlJc w:val="left"/>
      <w:pPr>
        <w:ind w:left="810" w:hanging="810"/>
      </w:pPr>
      <w:rPr>
        <w:rFonts w:hint="default"/>
      </w:rPr>
    </w:lvl>
    <w:lvl w:ilvl="1">
      <w:start w:val="2"/>
      <w:numFmt w:val="decimal"/>
      <w:lvlText w:val="%1.%2."/>
      <w:lvlJc w:val="left"/>
      <w:pPr>
        <w:ind w:left="1344" w:hanging="810"/>
      </w:pPr>
      <w:rPr>
        <w:rFonts w:hint="default"/>
      </w:rPr>
    </w:lvl>
    <w:lvl w:ilvl="2">
      <w:start w:val="1"/>
      <w:numFmt w:val="decimal"/>
      <w:lvlText w:val="%3)"/>
      <w:lvlJc w:val="left"/>
      <w:pPr>
        <w:ind w:left="1878" w:hanging="81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4"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030332"/>
    <w:multiLevelType w:val="hybridMultilevel"/>
    <w:tmpl w:val="8F229AE2"/>
    <w:lvl w:ilvl="0" w:tplc="04190001">
      <w:start w:val="1"/>
      <w:numFmt w:val="bullet"/>
      <w:lvlText w:val=""/>
      <w:lvlJc w:val="left"/>
      <w:pPr>
        <w:ind w:left="3839" w:hanging="360"/>
      </w:pPr>
      <w:rPr>
        <w:rFonts w:ascii="Symbol" w:hAnsi="Symbol" w:hint="default"/>
      </w:rPr>
    </w:lvl>
    <w:lvl w:ilvl="1" w:tplc="04190003" w:tentative="1">
      <w:start w:val="1"/>
      <w:numFmt w:val="bullet"/>
      <w:lvlText w:val="o"/>
      <w:lvlJc w:val="left"/>
      <w:pPr>
        <w:ind w:left="4559" w:hanging="360"/>
      </w:pPr>
      <w:rPr>
        <w:rFonts w:ascii="Courier New" w:hAnsi="Courier New" w:cs="Courier New" w:hint="default"/>
      </w:rPr>
    </w:lvl>
    <w:lvl w:ilvl="2" w:tplc="04190005" w:tentative="1">
      <w:start w:val="1"/>
      <w:numFmt w:val="bullet"/>
      <w:lvlText w:val=""/>
      <w:lvlJc w:val="left"/>
      <w:pPr>
        <w:ind w:left="5279" w:hanging="360"/>
      </w:pPr>
      <w:rPr>
        <w:rFonts w:ascii="Wingdings" w:hAnsi="Wingdings" w:hint="default"/>
      </w:rPr>
    </w:lvl>
    <w:lvl w:ilvl="3" w:tplc="04190001" w:tentative="1">
      <w:start w:val="1"/>
      <w:numFmt w:val="bullet"/>
      <w:lvlText w:val=""/>
      <w:lvlJc w:val="left"/>
      <w:pPr>
        <w:ind w:left="5999" w:hanging="360"/>
      </w:pPr>
      <w:rPr>
        <w:rFonts w:ascii="Symbol" w:hAnsi="Symbol" w:hint="default"/>
      </w:rPr>
    </w:lvl>
    <w:lvl w:ilvl="4" w:tplc="04190003" w:tentative="1">
      <w:start w:val="1"/>
      <w:numFmt w:val="bullet"/>
      <w:lvlText w:val="o"/>
      <w:lvlJc w:val="left"/>
      <w:pPr>
        <w:ind w:left="6719" w:hanging="360"/>
      </w:pPr>
      <w:rPr>
        <w:rFonts w:ascii="Courier New" w:hAnsi="Courier New" w:cs="Courier New" w:hint="default"/>
      </w:rPr>
    </w:lvl>
    <w:lvl w:ilvl="5" w:tplc="04190005" w:tentative="1">
      <w:start w:val="1"/>
      <w:numFmt w:val="bullet"/>
      <w:lvlText w:val=""/>
      <w:lvlJc w:val="left"/>
      <w:pPr>
        <w:ind w:left="7439" w:hanging="360"/>
      </w:pPr>
      <w:rPr>
        <w:rFonts w:ascii="Wingdings" w:hAnsi="Wingdings" w:hint="default"/>
      </w:rPr>
    </w:lvl>
    <w:lvl w:ilvl="6" w:tplc="04190001" w:tentative="1">
      <w:start w:val="1"/>
      <w:numFmt w:val="bullet"/>
      <w:lvlText w:val=""/>
      <w:lvlJc w:val="left"/>
      <w:pPr>
        <w:ind w:left="8159" w:hanging="360"/>
      </w:pPr>
      <w:rPr>
        <w:rFonts w:ascii="Symbol" w:hAnsi="Symbol" w:hint="default"/>
      </w:rPr>
    </w:lvl>
    <w:lvl w:ilvl="7" w:tplc="04190003" w:tentative="1">
      <w:start w:val="1"/>
      <w:numFmt w:val="bullet"/>
      <w:lvlText w:val="o"/>
      <w:lvlJc w:val="left"/>
      <w:pPr>
        <w:ind w:left="8879" w:hanging="360"/>
      </w:pPr>
      <w:rPr>
        <w:rFonts w:ascii="Courier New" w:hAnsi="Courier New" w:cs="Courier New" w:hint="default"/>
      </w:rPr>
    </w:lvl>
    <w:lvl w:ilvl="8" w:tplc="04190005" w:tentative="1">
      <w:start w:val="1"/>
      <w:numFmt w:val="bullet"/>
      <w:lvlText w:val=""/>
      <w:lvlJc w:val="left"/>
      <w:pPr>
        <w:ind w:left="9599" w:hanging="360"/>
      </w:pPr>
      <w:rPr>
        <w:rFonts w:ascii="Wingdings" w:hAnsi="Wingdings" w:hint="default"/>
      </w:rPr>
    </w:lvl>
  </w:abstractNum>
  <w:abstractNum w:abstractNumId="6" w15:restartNumberingAfterBreak="0">
    <w:nsid w:val="1F2C1844"/>
    <w:multiLevelType w:val="hybridMultilevel"/>
    <w:tmpl w:val="1C2E8A0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0E110A0"/>
    <w:multiLevelType w:val="multilevel"/>
    <w:tmpl w:val="108E615A"/>
    <w:lvl w:ilvl="0">
      <w:start w:val="1"/>
      <w:numFmt w:val="decimal"/>
      <w:lvlText w:val="%1."/>
      <w:lvlJc w:val="left"/>
      <w:pPr>
        <w:ind w:left="1428" w:hanging="360"/>
      </w:pPr>
      <w:rPr>
        <w:rFonts w:hint="default"/>
        <w:b w:val="0"/>
      </w:rPr>
    </w:lvl>
    <w:lvl w:ilvl="1">
      <w:start w:val="1"/>
      <w:numFmt w:val="decimal"/>
      <w:lvlText w:val="%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8" w15:restartNumberingAfterBreak="0">
    <w:nsid w:val="245A5BE5"/>
    <w:multiLevelType w:val="multilevel"/>
    <w:tmpl w:val="830CE9E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418" w:hanging="681"/>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5B33F9"/>
    <w:multiLevelType w:val="hybridMultilevel"/>
    <w:tmpl w:val="0CDA71C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1A4C81"/>
    <w:multiLevelType w:val="hybridMultilevel"/>
    <w:tmpl w:val="4BD20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373D6C"/>
    <w:multiLevelType w:val="hybridMultilevel"/>
    <w:tmpl w:val="D1845CF0"/>
    <w:lvl w:ilvl="0" w:tplc="7FE63BC2">
      <w:start w:val="3"/>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2" w15:restartNumberingAfterBreak="0">
    <w:nsid w:val="318F08A2"/>
    <w:multiLevelType w:val="hybridMultilevel"/>
    <w:tmpl w:val="B1C0B912"/>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39F123B"/>
    <w:multiLevelType w:val="hybridMultilevel"/>
    <w:tmpl w:val="3CB2EF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E13D47"/>
    <w:multiLevelType w:val="hybridMultilevel"/>
    <w:tmpl w:val="B65A18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1C06AD"/>
    <w:multiLevelType w:val="hybridMultilevel"/>
    <w:tmpl w:val="7460E2B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811776E"/>
    <w:multiLevelType w:val="multilevel"/>
    <w:tmpl w:val="203AAD86"/>
    <w:lvl w:ilvl="0">
      <w:start w:val="2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4D281F"/>
    <w:multiLevelType w:val="multilevel"/>
    <w:tmpl w:val="1FC8ADA0"/>
    <w:lvl w:ilvl="0">
      <w:start w:val="1"/>
      <w:numFmt w:val="decimal"/>
      <w:lvlText w:val="%1."/>
      <w:lvlJc w:val="left"/>
      <w:pPr>
        <w:tabs>
          <w:tab w:val="num" w:pos="360"/>
        </w:tabs>
        <w:ind w:left="360" w:hanging="360"/>
      </w:pPr>
      <w:rPr>
        <w:rFonts w:ascii="Arial" w:hAnsi="Arial" w:hint="default"/>
        <w:b/>
        <w:bCs/>
        <w:i w:val="0"/>
        <w:iCs w:val="0"/>
        <w:caps w:val="0"/>
        <w:smallCaps w:val="0"/>
        <w:strike w:val="0"/>
        <w:dstrike w:val="0"/>
        <w:color w:val="auto"/>
        <w:spacing w:val="0"/>
        <w:w w:val="100"/>
        <w:kern w:val="0"/>
        <w:position w:val="0"/>
        <w:sz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D5E5E7E"/>
    <w:multiLevelType w:val="hybridMultilevel"/>
    <w:tmpl w:val="D166E63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01F0BBB"/>
    <w:multiLevelType w:val="multilevel"/>
    <w:tmpl w:val="E4FE67E2"/>
    <w:lvl w:ilvl="0">
      <w:start w:val="1"/>
      <w:numFmt w:val="decimal"/>
      <w:suff w:val="nothing"/>
      <w:lvlText w:val="%1"/>
      <w:lvlJc w:val="left"/>
      <w:pPr>
        <w:ind w:left="284" w:firstLine="0"/>
      </w:pPr>
      <w:rPr>
        <w:rFonts w:ascii="Times New Roman" w:hAnsi="Times New Roman" w:cs="Times New Roman" w:hint="default"/>
        <w:b w:val="0"/>
        <w:bCs w:val="0"/>
        <w:i w:val="0"/>
        <w:iCs w:val="0"/>
        <w:caps w:val="0"/>
        <w:smallCaps w:val="0"/>
        <w:strike w:val="0"/>
        <w:dstrike w:val="0"/>
        <w:noProof w:val="0"/>
        <w:vanish w:val="0"/>
        <w:webHidden w:val="0"/>
        <w:color w:val="000000" w:themeColor="text1"/>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135" w:firstLine="0"/>
      </w:pPr>
    </w:lvl>
    <w:lvl w:ilvl="2">
      <w:start w:val="1"/>
      <w:numFmt w:val="lowerRoman"/>
      <w:lvlText w:val="%3."/>
      <w:lvlJc w:val="right"/>
      <w:pPr>
        <w:ind w:left="1986" w:firstLine="0"/>
      </w:pPr>
    </w:lvl>
    <w:lvl w:ilvl="3">
      <w:start w:val="1"/>
      <w:numFmt w:val="decimal"/>
      <w:lvlText w:val="%4."/>
      <w:lvlJc w:val="left"/>
      <w:pPr>
        <w:ind w:left="2837" w:firstLine="0"/>
      </w:pPr>
    </w:lvl>
    <w:lvl w:ilvl="4">
      <w:start w:val="1"/>
      <w:numFmt w:val="lowerLetter"/>
      <w:lvlText w:val="%5."/>
      <w:lvlJc w:val="left"/>
      <w:pPr>
        <w:ind w:left="3688" w:firstLine="0"/>
      </w:pPr>
    </w:lvl>
    <w:lvl w:ilvl="5">
      <w:start w:val="1"/>
      <w:numFmt w:val="lowerRoman"/>
      <w:lvlText w:val="%6."/>
      <w:lvlJc w:val="right"/>
      <w:pPr>
        <w:ind w:left="4539" w:firstLine="0"/>
      </w:pPr>
    </w:lvl>
    <w:lvl w:ilvl="6">
      <w:start w:val="1"/>
      <w:numFmt w:val="decimal"/>
      <w:lvlText w:val="%7."/>
      <w:lvlJc w:val="left"/>
      <w:pPr>
        <w:ind w:left="5390" w:firstLine="0"/>
      </w:pPr>
    </w:lvl>
    <w:lvl w:ilvl="7">
      <w:start w:val="1"/>
      <w:numFmt w:val="lowerLetter"/>
      <w:lvlText w:val="%8."/>
      <w:lvlJc w:val="left"/>
      <w:pPr>
        <w:ind w:left="6241" w:firstLine="0"/>
      </w:pPr>
    </w:lvl>
    <w:lvl w:ilvl="8">
      <w:start w:val="1"/>
      <w:numFmt w:val="lowerRoman"/>
      <w:lvlText w:val="%9."/>
      <w:lvlJc w:val="right"/>
      <w:pPr>
        <w:ind w:left="7092" w:firstLine="0"/>
      </w:pPr>
    </w:lvl>
  </w:abstractNum>
  <w:abstractNum w:abstractNumId="21"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2" w15:restartNumberingAfterBreak="0">
    <w:nsid w:val="65E25727"/>
    <w:multiLevelType w:val="hybridMultilevel"/>
    <w:tmpl w:val="7E7A8D2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77709F7"/>
    <w:multiLevelType w:val="hybridMultilevel"/>
    <w:tmpl w:val="EE78070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5771F05"/>
    <w:multiLevelType w:val="hybridMultilevel"/>
    <w:tmpl w:val="6E4270E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0E5E9F"/>
    <w:multiLevelType w:val="hybridMultilevel"/>
    <w:tmpl w:val="83364FC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7A475617"/>
    <w:multiLevelType w:val="hybridMultilevel"/>
    <w:tmpl w:val="CC14A7D6"/>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7"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2"/>
  </w:num>
  <w:num w:numId="2">
    <w:abstractNumId w:val="4"/>
  </w:num>
  <w:num w:numId="3">
    <w:abstractNumId w:val="21"/>
  </w:num>
  <w:num w:numId="4">
    <w:abstractNumId w:val="26"/>
  </w:num>
  <w:num w:numId="5">
    <w:abstractNumId w:val="8"/>
  </w:num>
  <w:num w:numId="6">
    <w:abstractNumId w:val="0"/>
  </w:num>
  <w:num w:numId="7">
    <w:abstractNumId w:val="17"/>
  </w:num>
  <w:num w:numId="8">
    <w:abstractNumId w:val="20"/>
  </w:num>
  <w:num w:numId="9">
    <w:abstractNumId w:val="10"/>
  </w:num>
  <w:num w:numId="10">
    <w:abstractNumId w:val="5"/>
  </w:num>
  <w:num w:numId="11">
    <w:abstractNumId w:val="13"/>
  </w:num>
  <w:num w:numId="12">
    <w:abstractNumId w:val="22"/>
  </w:num>
  <w:num w:numId="13">
    <w:abstractNumId w:val="3"/>
  </w:num>
  <w:num w:numId="14">
    <w:abstractNumId w:val="6"/>
  </w:num>
  <w:num w:numId="15">
    <w:abstractNumId w:val="15"/>
  </w:num>
  <w:num w:numId="16">
    <w:abstractNumId w:val="25"/>
  </w:num>
  <w:num w:numId="17">
    <w:abstractNumId w:val="16"/>
  </w:num>
  <w:num w:numId="18">
    <w:abstractNumId w:val="18"/>
  </w:num>
  <w:num w:numId="19">
    <w:abstractNumId w:val="23"/>
  </w:num>
  <w:num w:numId="20">
    <w:abstractNumId w:val="27"/>
  </w:num>
  <w:num w:numId="21">
    <w:abstractNumId w:val="9"/>
  </w:num>
  <w:num w:numId="22">
    <w:abstractNumId w:val="7"/>
  </w:num>
  <w:num w:numId="23">
    <w:abstractNumId w:val="24"/>
  </w:num>
  <w:num w:numId="24">
    <w:abstractNumId w:val="1"/>
  </w:num>
  <w:num w:numId="25">
    <w:abstractNumId w:val="19"/>
  </w:num>
  <w:num w:numId="26">
    <w:abstractNumId w:val="12"/>
  </w:num>
  <w:num w:numId="27">
    <w:abstractNumId w:val="14"/>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079B3"/>
    <w:rsid w:val="0001569D"/>
    <w:rsid w:val="00016213"/>
    <w:rsid w:val="000249B1"/>
    <w:rsid w:val="00057613"/>
    <w:rsid w:val="0006091E"/>
    <w:rsid w:val="00065982"/>
    <w:rsid w:val="00080C0E"/>
    <w:rsid w:val="00085A03"/>
    <w:rsid w:val="00091F39"/>
    <w:rsid w:val="0009323F"/>
    <w:rsid w:val="000A7C19"/>
    <w:rsid w:val="000C07D9"/>
    <w:rsid w:val="000D0A02"/>
    <w:rsid w:val="000E438A"/>
    <w:rsid w:val="000F0F99"/>
    <w:rsid w:val="00102EDF"/>
    <w:rsid w:val="001061FA"/>
    <w:rsid w:val="00106A22"/>
    <w:rsid w:val="001311F0"/>
    <w:rsid w:val="001507FA"/>
    <w:rsid w:val="001725E6"/>
    <w:rsid w:val="001748B5"/>
    <w:rsid w:val="001756D7"/>
    <w:rsid w:val="0019221B"/>
    <w:rsid w:val="001B72F9"/>
    <w:rsid w:val="001C64D2"/>
    <w:rsid w:val="001D160D"/>
    <w:rsid w:val="001E2754"/>
    <w:rsid w:val="002008C6"/>
    <w:rsid w:val="00223BB7"/>
    <w:rsid w:val="0022601D"/>
    <w:rsid w:val="0023550E"/>
    <w:rsid w:val="0025154A"/>
    <w:rsid w:val="002741BB"/>
    <w:rsid w:val="002755D2"/>
    <w:rsid w:val="00286321"/>
    <w:rsid w:val="002D6A91"/>
    <w:rsid w:val="002E774C"/>
    <w:rsid w:val="0030532F"/>
    <w:rsid w:val="00344BE1"/>
    <w:rsid w:val="00377D96"/>
    <w:rsid w:val="003A0744"/>
    <w:rsid w:val="003A1E7D"/>
    <w:rsid w:val="003A413F"/>
    <w:rsid w:val="003A5894"/>
    <w:rsid w:val="003F0154"/>
    <w:rsid w:val="003F70E1"/>
    <w:rsid w:val="004039B2"/>
    <w:rsid w:val="004069BD"/>
    <w:rsid w:val="00410C28"/>
    <w:rsid w:val="00427A6D"/>
    <w:rsid w:val="004308C6"/>
    <w:rsid w:val="0044688D"/>
    <w:rsid w:val="004735BE"/>
    <w:rsid w:val="004812FC"/>
    <w:rsid w:val="004A6893"/>
    <w:rsid w:val="004C05DA"/>
    <w:rsid w:val="004C30B9"/>
    <w:rsid w:val="004D5B31"/>
    <w:rsid w:val="004E38BF"/>
    <w:rsid w:val="004E58D8"/>
    <w:rsid w:val="00505238"/>
    <w:rsid w:val="0052081C"/>
    <w:rsid w:val="00522D26"/>
    <w:rsid w:val="00546DBF"/>
    <w:rsid w:val="00553722"/>
    <w:rsid w:val="005C2CEB"/>
    <w:rsid w:val="005C55CC"/>
    <w:rsid w:val="005E06D9"/>
    <w:rsid w:val="005E22C0"/>
    <w:rsid w:val="005E33F3"/>
    <w:rsid w:val="00606415"/>
    <w:rsid w:val="00643275"/>
    <w:rsid w:val="00654069"/>
    <w:rsid w:val="00686D1B"/>
    <w:rsid w:val="00690D6B"/>
    <w:rsid w:val="006975F5"/>
    <w:rsid w:val="006A5E38"/>
    <w:rsid w:val="006B5B79"/>
    <w:rsid w:val="006D20F9"/>
    <w:rsid w:val="00700C4D"/>
    <w:rsid w:val="00706EBF"/>
    <w:rsid w:val="007125B0"/>
    <w:rsid w:val="00727A5B"/>
    <w:rsid w:val="00746F24"/>
    <w:rsid w:val="00755148"/>
    <w:rsid w:val="00796A3D"/>
    <w:rsid w:val="007C1E7E"/>
    <w:rsid w:val="007D596A"/>
    <w:rsid w:val="007F3070"/>
    <w:rsid w:val="007F5813"/>
    <w:rsid w:val="007F6D33"/>
    <w:rsid w:val="008422DE"/>
    <w:rsid w:val="008834C3"/>
    <w:rsid w:val="00897B09"/>
    <w:rsid w:val="008A2964"/>
    <w:rsid w:val="008B2102"/>
    <w:rsid w:val="008C377E"/>
    <w:rsid w:val="008C4E7F"/>
    <w:rsid w:val="00906F5B"/>
    <w:rsid w:val="009113E3"/>
    <w:rsid w:val="009179A9"/>
    <w:rsid w:val="00947623"/>
    <w:rsid w:val="00963211"/>
    <w:rsid w:val="0096720B"/>
    <w:rsid w:val="009918D3"/>
    <w:rsid w:val="009A0624"/>
    <w:rsid w:val="009B063C"/>
    <w:rsid w:val="009C1719"/>
    <w:rsid w:val="00A33FD2"/>
    <w:rsid w:val="00A77D8E"/>
    <w:rsid w:val="00AA074F"/>
    <w:rsid w:val="00AB1C86"/>
    <w:rsid w:val="00AC6732"/>
    <w:rsid w:val="00AF2FA0"/>
    <w:rsid w:val="00B422CC"/>
    <w:rsid w:val="00B60004"/>
    <w:rsid w:val="00B752FD"/>
    <w:rsid w:val="00B826A8"/>
    <w:rsid w:val="00B92FAF"/>
    <w:rsid w:val="00BA7AFB"/>
    <w:rsid w:val="00C053F6"/>
    <w:rsid w:val="00C24A66"/>
    <w:rsid w:val="00C261DC"/>
    <w:rsid w:val="00C45879"/>
    <w:rsid w:val="00C634D4"/>
    <w:rsid w:val="00C67B00"/>
    <w:rsid w:val="00C73851"/>
    <w:rsid w:val="00C73A4C"/>
    <w:rsid w:val="00C77A3D"/>
    <w:rsid w:val="00C81948"/>
    <w:rsid w:val="00C848F8"/>
    <w:rsid w:val="00C87C57"/>
    <w:rsid w:val="00CA2090"/>
    <w:rsid w:val="00CC7EFE"/>
    <w:rsid w:val="00CD14D2"/>
    <w:rsid w:val="00CD6AC0"/>
    <w:rsid w:val="00CE325E"/>
    <w:rsid w:val="00CE6F2B"/>
    <w:rsid w:val="00CE7348"/>
    <w:rsid w:val="00CF62A0"/>
    <w:rsid w:val="00CF7BED"/>
    <w:rsid w:val="00D33829"/>
    <w:rsid w:val="00D5068B"/>
    <w:rsid w:val="00D55A3B"/>
    <w:rsid w:val="00D86ADB"/>
    <w:rsid w:val="00DC77F7"/>
    <w:rsid w:val="00DE11A4"/>
    <w:rsid w:val="00DE4FDD"/>
    <w:rsid w:val="00DE57CF"/>
    <w:rsid w:val="00DE6B0F"/>
    <w:rsid w:val="00E043C2"/>
    <w:rsid w:val="00E144CA"/>
    <w:rsid w:val="00E23E6F"/>
    <w:rsid w:val="00E63BCA"/>
    <w:rsid w:val="00E647B8"/>
    <w:rsid w:val="00E66491"/>
    <w:rsid w:val="00EA7828"/>
    <w:rsid w:val="00EB4728"/>
    <w:rsid w:val="00ED020E"/>
    <w:rsid w:val="00ED25F9"/>
    <w:rsid w:val="00ED3F63"/>
    <w:rsid w:val="00F01797"/>
    <w:rsid w:val="00F22180"/>
    <w:rsid w:val="00F91FBF"/>
    <w:rsid w:val="00FB2EC7"/>
    <w:rsid w:val="00FD72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9CC5C"/>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 w:type="table" w:customStyle="1" w:styleId="3">
    <w:name w:val="Сетка таблицы3"/>
    <w:basedOn w:val="a1"/>
    <w:next w:val="ac"/>
    <w:uiPriority w:val="39"/>
    <w:rsid w:val="00606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06415"/>
    <w:rPr>
      <w:color w:val="808080"/>
    </w:rPr>
  </w:style>
  <w:style w:type="paragraph" w:styleId="af3">
    <w:name w:val="Normal (Web)"/>
    <w:basedOn w:val="a"/>
    <w:uiPriority w:val="99"/>
    <w:unhideWhenUsed/>
    <w:rsid w:val="006064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bel">
    <w:name w:val="label"/>
    <w:basedOn w:val="a0"/>
    <w:rsid w:val="007F3070"/>
  </w:style>
  <w:style w:type="character" w:styleId="af4">
    <w:name w:val="annotation reference"/>
    <w:basedOn w:val="a0"/>
    <w:uiPriority w:val="99"/>
    <w:semiHidden/>
    <w:unhideWhenUsed/>
    <w:rsid w:val="00963211"/>
    <w:rPr>
      <w:sz w:val="16"/>
      <w:szCs w:val="16"/>
    </w:rPr>
  </w:style>
  <w:style w:type="paragraph" w:styleId="af5">
    <w:name w:val="annotation text"/>
    <w:basedOn w:val="a"/>
    <w:link w:val="af6"/>
    <w:uiPriority w:val="99"/>
    <w:unhideWhenUsed/>
    <w:rsid w:val="00963211"/>
    <w:pPr>
      <w:spacing w:line="240" w:lineRule="auto"/>
    </w:pPr>
    <w:rPr>
      <w:sz w:val="20"/>
      <w:szCs w:val="20"/>
    </w:rPr>
  </w:style>
  <w:style w:type="character" w:customStyle="1" w:styleId="af6">
    <w:name w:val="Текст примечания Знак"/>
    <w:basedOn w:val="a0"/>
    <w:link w:val="af5"/>
    <w:uiPriority w:val="99"/>
    <w:rsid w:val="00963211"/>
    <w:rPr>
      <w:sz w:val="20"/>
      <w:szCs w:val="20"/>
    </w:rPr>
  </w:style>
  <w:style w:type="paragraph" w:styleId="af7">
    <w:name w:val="annotation subject"/>
    <w:basedOn w:val="af5"/>
    <w:next w:val="af5"/>
    <w:link w:val="af8"/>
    <w:uiPriority w:val="99"/>
    <w:semiHidden/>
    <w:unhideWhenUsed/>
    <w:rsid w:val="00963211"/>
    <w:rPr>
      <w:b/>
      <w:bCs/>
    </w:rPr>
  </w:style>
  <w:style w:type="character" w:customStyle="1" w:styleId="af8">
    <w:name w:val="Тема примечания Знак"/>
    <w:basedOn w:val="af6"/>
    <w:link w:val="af7"/>
    <w:uiPriority w:val="99"/>
    <w:semiHidden/>
    <w:rsid w:val="009632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81043">
      <w:bodyDiv w:val="1"/>
      <w:marLeft w:val="0"/>
      <w:marRight w:val="0"/>
      <w:marTop w:val="0"/>
      <w:marBottom w:val="0"/>
      <w:divBdr>
        <w:top w:val="none" w:sz="0" w:space="0" w:color="auto"/>
        <w:left w:val="none" w:sz="0" w:space="0" w:color="auto"/>
        <w:bottom w:val="none" w:sz="0" w:space="0" w:color="auto"/>
        <w:right w:val="none" w:sz="0" w:space="0" w:color="auto"/>
      </w:divBdr>
      <w:divsChild>
        <w:div w:id="549807939">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fundsolovki.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EEA89-A40D-4039-819B-FBA6052E8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15</Pages>
  <Words>5857</Words>
  <Characters>33386</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9</cp:revision>
  <cp:lastPrinted>2019-02-22T08:42:00Z</cp:lastPrinted>
  <dcterms:created xsi:type="dcterms:W3CDTF">2019-06-30T16:19:00Z</dcterms:created>
  <dcterms:modified xsi:type="dcterms:W3CDTF">2019-07-01T14:45:00Z</dcterms:modified>
</cp:coreProperties>
</file>